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43D" w:rsidRDefault="00F93F7C" w:rsidP="0091743D">
      <w:pPr>
        <w:jc w:val="center"/>
        <w:rPr>
          <w:color w:val="000000"/>
        </w:rPr>
      </w:pPr>
      <w:r>
        <w:rPr>
          <w:noProof/>
          <w:color w:val="000000"/>
        </w:rPr>
        <w:drawing>
          <wp:inline distT="0" distB="0" distL="0" distR="0">
            <wp:extent cx="600075" cy="6667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00075" cy="666750"/>
                    </a:xfrm>
                    <a:prstGeom prst="rect">
                      <a:avLst/>
                    </a:prstGeom>
                    <a:noFill/>
                    <a:ln w="9525">
                      <a:noFill/>
                      <a:miter lim="800000"/>
                      <a:headEnd/>
                      <a:tailEnd/>
                    </a:ln>
                  </pic:spPr>
                </pic:pic>
              </a:graphicData>
            </a:graphic>
          </wp:inline>
        </w:drawing>
      </w:r>
    </w:p>
    <w:p w:rsidR="0091743D" w:rsidRDefault="0091743D" w:rsidP="0091743D">
      <w:pPr>
        <w:widowControl w:val="0"/>
        <w:autoSpaceDE w:val="0"/>
        <w:autoSpaceDN w:val="0"/>
        <w:adjustRightInd w:val="0"/>
      </w:pPr>
      <w:r>
        <w:tab/>
      </w:r>
      <w:r>
        <w:tab/>
      </w:r>
      <w:r>
        <w:tab/>
      </w:r>
      <w:r>
        <w:tab/>
      </w:r>
      <w:r>
        <w:tab/>
      </w:r>
      <w:r>
        <w:tab/>
      </w:r>
      <w:r>
        <w:tab/>
      </w:r>
      <w:r>
        <w:tab/>
      </w:r>
      <w:r>
        <w:tab/>
      </w:r>
      <w:r>
        <w:tab/>
      </w:r>
    </w:p>
    <w:p w:rsidR="0091743D" w:rsidRDefault="0091743D" w:rsidP="0091743D">
      <w:pPr>
        <w:widowControl w:val="0"/>
        <w:autoSpaceDE w:val="0"/>
        <w:autoSpaceDN w:val="0"/>
        <w:adjustRightInd w:val="0"/>
        <w:jc w:val="center"/>
        <w:outlineLvl w:val="0"/>
        <w:rPr>
          <w:b/>
          <w:bCs/>
          <w:sz w:val="28"/>
          <w:szCs w:val="28"/>
        </w:rPr>
      </w:pPr>
      <w:r>
        <w:rPr>
          <w:b/>
          <w:bCs/>
          <w:color w:val="000000"/>
          <w:sz w:val="28"/>
          <w:szCs w:val="28"/>
        </w:rPr>
        <w:t>АДМИНИСТРАЦИЯ ЕТКУЛЬСКОГО МУНИЦИПАЛЬНОГО РАЙОНА</w:t>
      </w:r>
    </w:p>
    <w:p w:rsidR="0091743D" w:rsidRDefault="0091743D" w:rsidP="0091743D">
      <w:pPr>
        <w:widowControl w:val="0"/>
        <w:autoSpaceDE w:val="0"/>
        <w:autoSpaceDN w:val="0"/>
        <w:adjustRightInd w:val="0"/>
        <w:jc w:val="center"/>
        <w:rPr>
          <w:b/>
          <w:bCs/>
          <w:sz w:val="28"/>
          <w:szCs w:val="28"/>
        </w:rPr>
      </w:pPr>
      <w:r>
        <w:rPr>
          <w:b/>
          <w:bCs/>
          <w:color w:val="000000"/>
          <w:sz w:val="28"/>
          <w:szCs w:val="28"/>
        </w:rPr>
        <w:t>ПОСТАНОВЛЕНИЕ</w:t>
      </w:r>
    </w:p>
    <w:p w:rsidR="0091743D" w:rsidRDefault="00D94D5E" w:rsidP="0091743D">
      <w:pPr>
        <w:widowControl w:val="0"/>
        <w:autoSpaceDE w:val="0"/>
        <w:autoSpaceDN w:val="0"/>
        <w:adjustRightInd w:val="0"/>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98425</wp:posOffset>
                </wp:positionV>
                <wp:extent cx="6057900" cy="0"/>
                <wp:effectExtent l="30480" t="31115" r="36195" b="3556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04DB4D"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75pt" to="47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" strokeweight="4.5pt">
                <v:stroke linestyle="thinThick"/>
              </v:line>
            </w:pict>
          </mc:Fallback>
        </mc:AlternateContent>
      </w:r>
    </w:p>
    <w:p w:rsidR="0091743D" w:rsidRPr="00156130" w:rsidRDefault="00D17BCF" w:rsidP="0091743D">
      <w:pPr>
        <w:widowControl w:val="0"/>
        <w:autoSpaceDE w:val="0"/>
        <w:autoSpaceDN w:val="0"/>
        <w:adjustRightInd w:val="0"/>
      </w:pPr>
      <w:r w:rsidRPr="00156130">
        <w:rPr>
          <w:color w:val="000000"/>
          <w:sz w:val="22"/>
          <w:szCs w:val="22"/>
        </w:rPr>
        <w:t>___________</w:t>
      </w:r>
      <w:r w:rsidR="00156130">
        <w:rPr>
          <w:color w:val="000000"/>
          <w:sz w:val="22"/>
          <w:szCs w:val="22"/>
        </w:rPr>
        <w:t>___</w:t>
      </w:r>
      <w:r w:rsidR="0054345E" w:rsidRPr="00156130">
        <w:rPr>
          <w:color w:val="000000"/>
          <w:sz w:val="22"/>
          <w:szCs w:val="22"/>
        </w:rPr>
        <w:t xml:space="preserve"> </w:t>
      </w:r>
      <w:r w:rsidR="0091743D" w:rsidRPr="00156130">
        <w:rPr>
          <w:color w:val="000000"/>
          <w:sz w:val="22"/>
          <w:szCs w:val="22"/>
        </w:rPr>
        <w:t>№</w:t>
      </w:r>
      <w:r w:rsidRPr="00156130">
        <w:rPr>
          <w:color w:val="000000"/>
          <w:sz w:val="22"/>
          <w:szCs w:val="22"/>
        </w:rPr>
        <w:t>______</w:t>
      </w:r>
    </w:p>
    <w:p w:rsidR="0091743D" w:rsidRDefault="0091743D" w:rsidP="0091743D">
      <w:pPr>
        <w:widowControl w:val="0"/>
        <w:autoSpaceDE w:val="0"/>
        <w:autoSpaceDN w:val="0"/>
        <w:adjustRightInd w:val="0"/>
      </w:pPr>
      <w:r>
        <w:rPr>
          <w:color w:val="000000"/>
          <w:sz w:val="22"/>
          <w:szCs w:val="22"/>
        </w:rPr>
        <w:t xml:space="preserve">    </w:t>
      </w:r>
      <w:r w:rsidR="00EF2331">
        <w:rPr>
          <w:color w:val="000000"/>
          <w:sz w:val="22"/>
          <w:szCs w:val="22"/>
        </w:rPr>
        <w:t xml:space="preserve">  </w:t>
      </w:r>
      <w:r w:rsidR="00D17BCF">
        <w:rPr>
          <w:color w:val="000000"/>
          <w:sz w:val="22"/>
          <w:szCs w:val="22"/>
        </w:rPr>
        <w:t xml:space="preserve"> </w:t>
      </w:r>
      <w:r w:rsidR="00EF2331">
        <w:rPr>
          <w:color w:val="000000"/>
          <w:sz w:val="22"/>
          <w:szCs w:val="22"/>
        </w:rPr>
        <w:t xml:space="preserve">с. </w:t>
      </w:r>
      <w:r>
        <w:rPr>
          <w:color w:val="000000"/>
          <w:sz w:val="22"/>
          <w:szCs w:val="22"/>
        </w:rPr>
        <w:t>Еткуль</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4"/>
      </w:tblGrid>
      <w:tr w:rsidR="00D51E1C" w:rsidTr="00FB34BE">
        <w:tc>
          <w:tcPr>
            <w:tcW w:w="4104" w:type="dxa"/>
          </w:tcPr>
          <w:p w:rsidR="00FB34BE" w:rsidRDefault="00FB34BE" w:rsidP="00FB34BE">
            <w:pPr>
              <w:jc w:val="both"/>
              <w:rPr>
                <w:sz w:val="28"/>
                <w:szCs w:val="28"/>
              </w:rPr>
            </w:pPr>
          </w:p>
          <w:p w:rsidR="00D51E1C" w:rsidRDefault="00D51E1C" w:rsidP="00C26D7F">
            <w:pPr>
              <w:jc w:val="both"/>
              <w:rPr>
                <w:sz w:val="28"/>
                <w:szCs w:val="28"/>
              </w:rPr>
            </w:pPr>
            <w:r>
              <w:rPr>
                <w:sz w:val="28"/>
                <w:szCs w:val="28"/>
              </w:rPr>
              <w:t xml:space="preserve">О внесении изменений в административный регламент, утвержденный постановлением </w:t>
            </w:r>
            <w:r w:rsidR="00FB34BE">
              <w:rPr>
                <w:sz w:val="28"/>
                <w:szCs w:val="28"/>
              </w:rPr>
              <w:t xml:space="preserve">администрации </w:t>
            </w:r>
            <w:proofErr w:type="spellStart"/>
            <w:r>
              <w:rPr>
                <w:sz w:val="28"/>
                <w:szCs w:val="28"/>
              </w:rPr>
              <w:t>Еткульского</w:t>
            </w:r>
            <w:proofErr w:type="spellEnd"/>
            <w:r>
              <w:rPr>
                <w:sz w:val="28"/>
                <w:szCs w:val="28"/>
              </w:rPr>
              <w:t xml:space="preserve"> муниципального района </w:t>
            </w:r>
            <w:r w:rsidR="00FB34BE">
              <w:rPr>
                <w:sz w:val="28"/>
                <w:szCs w:val="28"/>
              </w:rPr>
              <w:t xml:space="preserve">                </w:t>
            </w:r>
            <w:r>
              <w:rPr>
                <w:sz w:val="28"/>
                <w:szCs w:val="28"/>
              </w:rPr>
              <w:t>от</w:t>
            </w:r>
            <w:r w:rsidR="005869A0">
              <w:rPr>
                <w:sz w:val="28"/>
                <w:szCs w:val="28"/>
              </w:rPr>
              <w:t xml:space="preserve"> </w:t>
            </w:r>
            <w:r w:rsidR="00C26D7F">
              <w:rPr>
                <w:sz w:val="28"/>
                <w:szCs w:val="28"/>
              </w:rPr>
              <w:t>21.06.2018</w:t>
            </w:r>
            <w:r w:rsidR="00D229AA">
              <w:rPr>
                <w:sz w:val="28"/>
                <w:szCs w:val="28"/>
              </w:rPr>
              <w:t xml:space="preserve"> </w:t>
            </w:r>
            <w:r w:rsidR="00BD1538">
              <w:rPr>
                <w:sz w:val="28"/>
                <w:szCs w:val="28"/>
              </w:rPr>
              <w:t>г.</w:t>
            </w:r>
            <w:r w:rsidR="00FB34BE" w:rsidRPr="00FB34BE">
              <w:rPr>
                <w:sz w:val="28"/>
                <w:szCs w:val="28"/>
              </w:rPr>
              <w:t xml:space="preserve"> № </w:t>
            </w:r>
            <w:r w:rsidR="00C26D7F">
              <w:rPr>
                <w:sz w:val="28"/>
                <w:szCs w:val="28"/>
              </w:rPr>
              <w:t>373</w:t>
            </w:r>
          </w:p>
        </w:tc>
      </w:tr>
    </w:tbl>
    <w:p w:rsidR="0091743D" w:rsidRDefault="0091743D" w:rsidP="0091743D">
      <w:pPr>
        <w:rPr>
          <w:sz w:val="28"/>
          <w:szCs w:val="28"/>
        </w:rPr>
      </w:pPr>
    </w:p>
    <w:p w:rsidR="00C01819" w:rsidRDefault="00C01819" w:rsidP="00C01819">
      <w:pPr>
        <w:pStyle w:val="14"/>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cs="Times New Roman"/>
          <w:b/>
          <w:szCs w:val="24"/>
        </w:rPr>
      </w:pPr>
    </w:p>
    <w:p w:rsidR="008E39AB" w:rsidRPr="00A43589" w:rsidRDefault="008E39AB" w:rsidP="00C01819">
      <w:pPr>
        <w:pStyle w:val="14"/>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cs="Times New Roman"/>
          <w:b/>
          <w:szCs w:val="24"/>
        </w:rPr>
      </w:pPr>
    </w:p>
    <w:p w:rsidR="0091743D" w:rsidRDefault="0091743D" w:rsidP="00D17BCF">
      <w:pPr>
        <w:jc w:val="both"/>
        <w:rPr>
          <w:sz w:val="28"/>
          <w:szCs w:val="28"/>
        </w:rPr>
      </w:pPr>
      <w:r>
        <w:tab/>
      </w:r>
      <w:proofErr w:type="gramStart"/>
      <w:r w:rsidR="00AA4538" w:rsidRPr="00AA4538">
        <w:rPr>
          <w:sz w:val="28"/>
          <w:szCs w:val="28"/>
        </w:rPr>
        <w:t>В целях приведения наименования муниципальной услуги в соответствие с Перечнем типовых государственных и муниципальных услуг, предоставляемых исполнительными органами государственной власти субъектов Российской Федерации, государственными учреждениями субъектов Российской Федерации и муниципальными учреждениями, а также органами местного самоуправления,</w:t>
      </w:r>
      <w:r w:rsidR="00762E98">
        <w:rPr>
          <w:sz w:val="28"/>
          <w:szCs w:val="28"/>
        </w:rPr>
        <w:t xml:space="preserve"> руководствуясь</w:t>
      </w:r>
      <w:r w:rsidR="00AA4538" w:rsidRPr="00AA4538">
        <w:rPr>
          <w:sz w:val="28"/>
          <w:szCs w:val="28"/>
        </w:rPr>
        <w:t xml:space="preserve"> Федеральным законом «Об общих принципах организации местного самоуправления в Российской Федерации», Уставом </w:t>
      </w:r>
      <w:proofErr w:type="spellStart"/>
      <w:r w:rsidR="00AA4538" w:rsidRPr="00AA4538">
        <w:rPr>
          <w:sz w:val="28"/>
          <w:szCs w:val="28"/>
        </w:rPr>
        <w:t>Еткульского</w:t>
      </w:r>
      <w:proofErr w:type="spellEnd"/>
      <w:r w:rsidR="00AA4538" w:rsidRPr="00AA4538">
        <w:rPr>
          <w:sz w:val="28"/>
          <w:szCs w:val="28"/>
        </w:rPr>
        <w:t xml:space="preserve"> муниципального района,</w:t>
      </w:r>
      <w:proofErr w:type="gramEnd"/>
    </w:p>
    <w:p w:rsidR="00627DC4" w:rsidRDefault="00627DC4" w:rsidP="00A84E2B">
      <w:pPr>
        <w:ind w:firstLine="708"/>
        <w:jc w:val="both"/>
        <w:rPr>
          <w:sz w:val="28"/>
          <w:szCs w:val="28"/>
        </w:rPr>
      </w:pPr>
      <w:r w:rsidRPr="00FC161E">
        <w:rPr>
          <w:sz w:val="28"/>
          <w:szCs w:val="28"/>
        </w:rPr>
        <w:t xml:space="preserve">администрация </w:t>
      </w:r>
      <w:proofErr w:type="spellStart"/>
      <w:r w:rsidRPr="00FC161E">
        <w:rPr>
          <w:sz w:val="28"/>
          <w:szCs w:val="28"/>
        </w:rPr>
        <w:t>Еткульского</w:t>
      </w:r>
      <w:proofErr w:type="spellEnd"/>
      <w:r w:rsidRPr="00FC161E">
        <w:rPr>
          <w:sz w:val="28"/>
          <w:szCs w:val="28"/>
        </w:rPr>
        <w:t xml:space="preserve"> муниципального района ПОСТАНОВЛЯЕ</w:t>
      </w:r>
      <w:r>
        <w:rPr>
          <w:sz w:val="28"/>
          <w:szCs w:val="28"/>
        </w:rPr>
        <w:t>Т:</w:t>
      </w:r>
    </w:p>
    <w:p w:rsidR="00A84E2B" w:rsidRPr="00A84E2B" w:rsidRDefault="00A84E2B" w:rsidP="00A84E2B">
      <w:pPr>
        <w:ind w:firstLine="708"/>
        <w:jc w:val="both"/>
        <w:rPr>
          <w:sz w:val="28"/>
          <w:szCs w:val="28"/>
        </w:rPr>
      </w:pPr>
      <w:r w:rsidRPr="00A84E2B">
        <w:rPr>
          <w:sz w:val="28"/>
          <w:szCs w:val="28"/>
        </w:rPr>
        <w:t>1.</w:t>
      </w:r>
      <w:r w:rsidRPr="00A84E2B">
        <w:rPr>
          <w:sz w:val="28"/>
          <w:szCs w:val="28"/>
        </w:rPr>
        <w:tab/>
        <w:t xml:space="preserve">Внести в постановление администрации </w:t>
      </w:r>
      <w:proofErr w:type="spellStart"/>
      <w:r w:rsidRPr="00A84E2B">
        <w:rPr>
          <w:sz w:val="28"/>
          <w:szCs w:val="28"/>
        </w:rPr>
        <w:t>Еткульского</w:t>
      </w:r>
      <w:proofErr w:type="spellEnd"/>
      <w:r w:rsidRPr="00A84E2B">
        <w:rPr>
          <w:sz w:val="28"/>
          <w:szCs w:val="28"/>
        </w:rPr>
        <w:t xml:space="preserve"> муниципального района от </w:t>
      </w:r>
      <w:r w:rsidR="00C26D7F" w:rsidRPr="00C26D7F">
        <w:rPr>
          <w:sz w:val="28"/>
          <w:szCs w:val="28"/>
        </w:rPr>
        <w:t>21.06.2018 г.</w:t>
      </w:r>
      <w:r w:rsidRPr="00A84E2B">
        <w:rPr>
          <w:sz w:val="28"/>
          <w:szCs w:val="28"/>
        </w:rPr>
        <w:t xml:space="preserve"> № </w:t>
      </w:r>
      <w:r w:rsidR="00C26D7F" w:rsidRPr="00C26D7F">
        <w:rPr>
          <w:sz w:val="28"/>
          <w:szCs w:val="28"/>
        </w:rPr>
        <w:t>373</w:t>
      </w:r>
      <w:r w:rsidRPr="00A84E2B">
        <w:rPr>
          <w:sz w:val="28"/>
          <w:szCs w:val="28"/>
        </w:rPr>
        <w:t xml:space="preserve"> следующие изменения: </w:t>
      </w:r>
    </w:p>
    <w:p w:rsidR="00A84E2B" w:rsidRPr="00C25217" w:rsidRDefault="00A84E2B" w:rsidP="00A84E2B">
      <w:pPr>
        <w:ind w:firstLine="708"/>
        <w:jc w:val="both"/>
        <w:rPr>
          <w:sz w:val="28"/>
          <w:szCs w:val="28"/>
        </w:rPr>
      </w:pPr>
      <w:r w:rsidRPr="00A84E2B">
        <w:rPr>
          <w:sz w:val="28"/>
          <w:szCs w:val="28"/>
        </w:rPr>
        <w:t>1.1 в пункте 1 слова: «</w:t>
      </w:r>
      <w:r w:rsidR="00C26D7F">
        <w:rPr>
          <w:sz w:val="28"/>
          <w:szCs w:val="28"/>
        </w:rPr>
        <w:t>Выдача разрешений на установку и эксплуатацию рекламных конструкций</w:t>
      </w:r>
      <w:r w:rsidRPr="00A84E2B">
        <w:rPr>
          <w:sz w:val="28"/>
          <w:szCs w:val="28"/>
        </w:rPr>
        <w:t>»</w:t>
      </w:r>
      <w:r w:rsidR="00C26D7F">
        <w:rPr>
          <w:sz w:val="28"/>
          <w:szCs w:val="28"/>
        </w:rPr>
        <w:t xml:space="preserve"> на территории </w:t>
      </w:r>
      <w:proofErr w:type="spellStart"/>
      <w:r w:rsidR="00C26D7F">
        <w:rPr>
          <w:sz w:val="28"/>
          <w:szCs w:val="28"/>
        </w:rPr>
        <w:t>Еткульского</w:t>
      </w:r>
      <w:proofErr w:type="spellEnd"/>
      <w:r w:rsidR="00C26D7F">
        <w:rPr>
          <w:sz w:val="28"/>
          <w:szCs w:val="28"/>
        </w:rPr>
        <w:t xml:space="preserve"> муниципального района Челябинской области</w:t>
      </w:r>
      <w:r w:rsidRPr="00A84E2B">
        <w:rPr>
          <w:sz w:val="28"/>
          <w:szCs w:val="28"/>
        </w:rPr>
        <w:t xml:space="preserve"> заменить словами: «</w:t>
      </w:r>
      <w:r w:rsidR="00C26D7F" w:rsidRPr="00C26D7F">
        <w:rPr>
          <w:sz w:val="28"/>
          <w:szCs w:val="28"/>
        </w:rPr>
        <w:t>Выдача разрешений на установку и эксплуатацию рекламных конструкций на соответствующей территории, аннулирование такого разрешения</w:t>
      </w:r>
      <w:r w:rsidRPr="00A84E2B">
        <w:rPr>
          <w:sz w:val="28"/>
          <w:szCs w:val="28"/>
        </w:rPr>
        <w:t>».</w:t>
      </w:r>
    </w:p>
    <w:p w:rsidR="00BD1538" w:rsidRDefault="0091743D" w:rsidP="00BD1538">
      <w:pPr>
        <w:jc w:val="both"/>
        <w:rPr>
          <w:sz w:val="28"/>
          <w:szCs w:val="28"/>
        </w:rPr>
      </w:pPr>
      <w:r>
        <w:rPr>
          <w:b/>
        </w:rPr>
        <w:tab/>
      </w:r>
      <w:r w:rsidR="00F84C20">
        <w:rPr>
          <w:sz w:val="28"/>
          <w:szCs w:val="28"/>
        </w:rPr>
        <w:t>2</w:t>
      </w:r>
      <w:r w:rsidR="004F645F">
        <w:rPr>
          <w:sz w:val="28"/>
          <w:szCs w:val="28"/>
        </w:rPr>
        <w:t>.</w:t>
      </w:r>
      <w:r w:rsidR="00BD1538">
        <w:rPr>
          <w:sz w:val="28"/>
          <w:szCs w:val="28"/>
        </w:rPr>
        <w:t xml:space="preserve"> </w:t>
      </w:r>
      <w:r w:rsidR="00FB34BE">
        <w:rPr>
          <w:sz w:val="28"/>
          <w:szCs w:val="28"/>
        </w:rPr>
        <w:t xml:space="preserve">Внести в </w:t>
      </w:r>
      <w:r w:rsidR="00417735">
        <w:rPr>
          <w:sz w:val="28"/>
          <w:szCs w:val="28"/>
        </w:rPr>
        <w:t xml:space="preserve">административный </w:t>
      </w:r>
      <w:r w:rsidR="00663C08">
        <w:rPr>
          <w:sz w:val="28"/>
          <w:szCs w:val="28"/>
        </w:rPr>
        <w:t>р</w:t>
      </w:r>
      <w:r w:rsidR="00417735">
        <w:rPr>
          <w:sz w:val="28"/>
          <w:szCs w:val="28"/>
        </w:rPr>
        <w:t xml:space="preserve">егламент </w:t>
      </w:r>
      <w:r w:rsidR="00663C08">
        <w:rPr>
          <w:sz w:val="28"/>
          <w:szCs w:val="28"/>
        </w:rPr>
        <w:t>предоставления</w:t>
      </w:r>
      <w:r w:rsidR="00417735">
        <w:rPr>
          <w:sz w:val="28"/>
          <w:szCs w:val="28"/>
        </w:rPr>
        <w:t xml:space="preserve"> муниципальн</w:t>
      </w:r>
      <w:r w:rsidR="006831F8">
        <w:rPr>
          <w:sz w:val="28"/>
          <w:szCs w:val="28"/>
        </w:rPr>
        <w:t>ой</w:t>
      </w:r>
      <w:r w:rsidR="00417735">
        <w:rPr>
          <w:sz w:val="28"/>
          <w:szCs w:val="28"/>
        </w:rPr>
        <w:t xml:space="preserve"> услуг</w:t>
      </w:r>
      <w:r w:rsidR="006831F8">
        <w:rPr>
          <w:sz w:val="28"/>
          <w:szCs w:val="28"/>
        </w:rPr>
        <w:t xml:space="preserve">и </w:t>
      </w:r>
      <w:r w:rsidR="00C26D7F" w:rsidRPr="00C26D7F">
        <w:rPr>
          <w:sz w:val="28"/>
          <w:szCs w:val="28"/>
        </w:rPr>
        <w:t xml:space="preserve">«Выдача разрешений на установку и эксплуатацию рекламных конструкций» на территории </w:t>
      </w:r>
      <w:proofErr w:type="spellStart"/>
      <w:r w:rsidR="00C26D7F" w:rsidRPr="00C26D7F">
        <w:rPr>
          <w:sz w:val="28"/>
          <w:szCs w:val="28"/>
        </w:rPr>
        <w:t>Еткульского</w:t>
      </w:r>
      <w:proofErr w:type="spellEnd"/>
      <w:r w:rsidR="00C26D7F" w:rsidRPr="00C26D7F">
        <w:rPr>
          <w:sz w:val="28"/>
          <w:szCs w:val="28"/>
        </w:rPr>
        <w:t xml:space="preserve"> муниципального района Челябинской области</w:t>
      </w:r>
      <w:r w:rsidR="00BD1538" w:rsidRPr="00BD1538">
        <w:rPr>
          <w:sz w:val="28"/>
          <w:szCs w:val="28"/>
        </w:rPr>
        <w:t>,</w:t>
      </w:r>
      <w:r w:rsidR="00BD1538">
        <w:rPr>
          <w:sz w:val="28"/>
          <w:szCs w:val="28"/>
        </w:rPr>
        <w:t xml:space="preserve"> утвержденн</w:t>
      </w:r>
      <w:r w:rsidR="00F00CB1">
        <w:rPr>
          <w:sz w:val="28"/>
          <w:szCs w:val="28"/>
        </w:rPr>
        <w:t>ый</w:t>
      </w:r>
      <w:r w:rsidR="00BD1538">
        <w:rPr>
          <w:sz w:val="28"/>
          <w:szCs w:val="28"/>
        </w:rPr>
        <w:t xml:space="preserve"> постановлением администрации </w:t>
      </w:r>
      <w:proofErr w:type="spellStart"/>
      <w:r w:rsidR="00BD1538">
        <w:rPr>
          <w:sz w:val="28"/>
          <w:szCs w:val="28"/>
        </w:rPr>
        <w:t>Еткульского</w:t>
      </w:r>
      <w:proofErr w:type="spellEnd"/>
      <w:r w:rsidR="00BD1538">
        <w:rPr>
          <w:sz w:val="28"/>
          <w:szCs w:val="28"/>
        </w:rPr>
        <w:t xml:space="preserve"> муниципального района от </w:t>
      </w:r>
      <w:r w:rsidR="00C26D7F">
        <w:rPr>
          <w:sz w:val="28"/>
          <w:szCs w:val="28"/>
        </w:rPr>
        <w:t>21.06.2018г. №</w:t>
      </w:r>
      <w:r w:rsidR="00C26D7F" w:rsidRPr="00C26D7F">
        <w:rPr>
          <w:sz w:val="28"/>
          <w:szCs w:val="28"/>
        </w:rPr>
        <w:t>373</w:t>
      </w:r>
      <w:r w:rsidR="00C26D7F">
        <w:rPr>
          <w:sz w:val="28"/>
          <w:szCs w:val="28"/>
        </w:rPr>
        <w:t xml:space="preserve"> </w:t>
      </w:r>
      <w:r w:rsidR="0017353A">
        <w:rPr>
          <w:sz w:val="28"/>
          <w:szCs w:val="28"/>
        </w:rPr>
        <w:t>следующие изменения:</w:t>
      </w:r>
    </w:p>
    <w:p w:rsidR="00F84C20" w:rsidRDefault="00F84C20" w:rsidP="00F84C20">
      <w:pPr>
        <w:ind w:firstLine="708"/>
        <w:jc w:val="both"/>
        <w:rPr>
          <w:sz w:val="28"/>
          <w:szCs w:val="28"/>
        </w:rPr>
      </w:pPr>
      <w:r>
        <w:rPr>
          <w:sz w:val="28"/>
          <w:szCs w:val="28"/>
        </w:rPr>
        <w:t xml:space="preserve">2.1. </w:t>
      </w:r>
      <w:r w:rsidRPr="00F84C20">
        <w:rPr>
          <w:sz w:val="28"/>
          <w:szCs w:val="28"/>
        </w:rPr>
        <w:t>в наименовании и в тексте административного регламента</w:t>
      </w:r>
      <w:r w:rsidR="00AA4538" w:rsidRPr="00AA4538">
        <w:t xml:space="preserve"> </w:t>
      </w:r>
      <w:r w:rsidR="00AA4538" w:rsidRPr="00AA4538">
        <w:rPr>
          <w:sz w:val="28"/>
          <w:szCs w:val="28"/>
        </w:rPr>
        <w:t>предоставления муниципальной услуги</w:t>
      </w:r>
      <w:r w:rsidRPr="00F84C20">
        <w:rPr>
          <w:sz w:val="28"/>
          <w:szCs w:val="28"/>
        </w:rPr>
        <w:t xml:space="preserve"> слова: «</w:t>
      </w:r>
      <w:r w:rsidR="00C26D7F" w:rsidRPr="00C26D7F">
        <w:rPr>
          <w:sz w:val="28"/>
          <w:szCs w:val="28"/>
        </w:rPr>
        <w:t xml:space="preserve">Выдача разрешений на установку и эксплуатацию рекламных конструкций» на территории </w:t>
      </w:r>
      <w:proofErr w:type="spellStart"/>
      <w:r w:rsidR="00C26D7F" w:rsidRPr="00C26D7F">
        <w:rPr>
          <w:sz w:val="28"/>
          <w:szCs w:val="28"/>
        </w:rPr>
        <w:t>Еткульского</w:t>
      </w:r>
      <w:proofErr w:type="spellEnd"/>
      <w:r w:rsidR="00C26D7F" w:rsidRPr="00C26D7F">
        <w:rPr>
          <w:sz w:val="28"/>
          <w:szCs w:val="28"/>
        </w:rPr>
        <w:t xml:space="preserve"> муниципального района Челябинской области</w:t>
      </w:r>
      <w:r w:rsidRPr="00F84C20">
        <w:rPr>
          <w:sz w:val="28"/>
          <w:szCs w:val="28"/>
        </w:rPr>
        <w:t xml:space="preserve">» заменить словами: </w:t>
      </w:r>
      <w:r w:rsidR="00C26D7F" w:rsidRPr="00C26D7F">
        <w:rPr>
          <w:sz w:val="28"/>
          <w:szCs w:val="28"/>
        </w:rPr>
        <w:t xml:space="preserve">«Выдача разрешений на установку и эксплуатацию рекламных </w:t>
      </w:r>
      <w:r w:rsidR="00C26D7F" w:rsidRPr="00C26D7F">
        <w:rPr>
          <w:sz w:val="28"/>
          <w:szCs w:val="28"/>
        </w:rPr>
        <w:lastRenderedPageBreak/>
        <w:t>конструкций на соответствующей территории, аннулирование такого разрешения»</w:t>
      </w:r>
      <w:r w:rsidR="00A84E2B">
        <w:rPr>
          <w:sz w:val="28"/>
          <w:szCs w:val="28"/>
        </w:rPr>
        <w:t>;</w:t>
      </w:r>
    </w:p>
    <w:p w:rsidR="00BD1538" w:rsidRDefault="00BD1538" w:rsidP="00D17BCF">
      <w:pPr>
        <w:jc w:val="both"/>
        <w:rPr>
          <w:sz w:val="28"/>
          <w:szCs w:val="28"/>
        </w:rPr>
      </w:pPr>
      <w:r>
        <w:rPr>
          <w:sz w:val="28"/>
          <w:szCs w:val="28"/>
        </w:rPr>
        <w:tab/>
      </w:r>
      <w:proofErr w:type="gramStart"/>
      <w:r w:rsidR="00A84E2B">
        <w:rPr>
          <w:sz w:val="28"/>
          <w:szCs w:val="28"/>
        </w:rPr>
        <w:t>2</w:t>
      </w:r>
      <w:r>
        <w:rPr>
          <w:sz w:val="28"/>
          <w:szCs w:val="28"/>
        </w:rPr>
        <w:t>.</w:t>
      </w:r>
      <w:r w:rsidR="00A84E2B">
        <w:rPr>
          <w:sz w:val="28"/>
          <w:szCs w:val="28"/>
        </w:rPr>
        <w:t>2</w:t>
      </w:r>
      <w:r w:rsidR="00627DC4">
        <w:rPr>
          <w:sz w:val="28"/>
          <w:szCs w:val="28"/>
        </w:rPr>
        <w:t>.</w:t>
      </w:r>
      <w:r>
        <w:rPr>
          <w:sz w:val="28"/>
          <w:szCs w:val="28"/>
        </w:rPr>
        <w:t xml:space="preserve"> </w:t>
      </w:r>
      <w:r w:rsidR="00C26D7F">
        <w:rPr>
          <w:sz w:val="28"/>
          <w:szCs w:val="28"/>
        </w:rPr>
        <w:t>в</w:t>
      </w:r>
      <w:r w:rsidR="00D95CAB">
        <w:rPr>
          <w:sz w:val="28"/>
          <w:szCs w:val="28"/>
        </w:rPr>
        <w:t xml:space="preserve"> пункт </w:t>
      </w:r>
      <w:r w:rsidR="00C26D7F">
        <w:rPr>
          <w:sz w:val="28"/>
          <w:szCs w:val="28"/>
        </w:rPr>
        <w:t>27</w:t>
      </w:r>
      <w:r w:rsidR="00682EBA">
        <w:rPr>
          <w:sz w:val="28"/>
          <w:szCs w:val="28"/>
        </w:rPr>
        <w:t xml:space="preserve"> </w:t>
      </w:r>
      <w:r w:rsidR="00C26D7F">
        <w:rPr>
          <w:sz w:val="28"/>
          <w:szCs w:val="28"/>
        </w:rPr>
        <w:t xml:space="preserve">добавить </w:t>
      </w:r>
      <w:r w:rsidR="00BE0896">
        <w:rPr>
          <w:sz w:val="28"/>
          <w:szCs w:val="28"/>
        </w:rPr>
        <w:t>девятнадцатый</w:t>
      </w:r>
      <w:r w:rsidR="00AA4538">
        <w:rPr>
          <w:sz w:val="28"/>
          <w:szCs w:val="28"/>
        </w:rPr>
        <w:t xml:space="preserve"> абзац со словами «</w:t>
      </w:r>
      <w:r w:rsidR="00AA4538" w:rsidRPr="00AA4538">
        <w:rPr>
          <w:sz w:val="28"/>
          <w:szCs w:val="28"/>
        </w:rPr>
        <w:t xml:space="preserve">Решение об аннулировании </w:t>
      </w:r>
      <w:r w:rsidR="00BE0896">
        <w:rPr>
          <w:sz w:val="28"/>
          <w:szCs w:val="28"/>
        </w:rPr>
        <w:t xml:space="preserve">разрешения </w:t>
      </w:r>
      <w:r w:rsidR="00BE0896" w:rsidRPr="00BE0896">
        <w:rPr>
          <w:sz w:val="28"/>
          <w:szCs w:val="28"/>
        </w:rPr>
        <w:t>на установку и эксплуатацию рекламной конструкции на соответствующей территории</w:t>
      </w:r>
      <w:r w:rsidR="00BE0896">
        <w:rPr>
          <w:sz w:val="28"/>
          <w:szCs w:val="28"/>
        </w:rPr>
        <w:t>,</w:t>
      </w:r>
      <w:r w:rsidR="00AA4538" w:rsidRPr="00AA4538">
        <w:rPr>
          <w:sz w:val="28"/>
          <w:szCs w:val="28"/>
        </w:rPr>
        <w:t xml:space="preserve"> принимается и подписывается начальником управления строительства и архитектуры </w:t>
      </w:r>
      <w:r w:rsidR="00AA4538">
        <w:rPr>
          <w:sz w:val="28"/>
          <w:szCs w:val="28"/>
        </w:rPr>
        <w:t xml:space="preserve">администрации </w:t>
      </w:r>
      <w:proofErr w:type="spellStart"/>
      <w:r w:rsidR="00AA4538">
        <w:rPr>
          <w:sz w:val="28"/>
          <w:szCs w:val="28"/>
        </w:rPr>
        <w:t>Еткульского</w:t>
      </w:r>
      <w:proofErr w:type="spellEnd"/>
      <w:r w:rsidR="00AA4538">
        <w:rPr>
          <w:sz w:val="28"/>
          <w:szCs w:val="28"/>
        </w:rPr>
        <w:t xml:space="preserve"> муниципального района </w:t>
      </w:r>
      <w:r w:rsidR="00AA4538" w:rsidRPr="00AA4538">
        <w:rPr>
          <w:sz w:val="28"/>
          <w:szCs w:val="28"/>
        </w:rPr>
        <w:t>в соответствии с частью 18 статьи 19 Федерального закона «О рекламе» от 13.03.2006 N 38-ФЗ (приложение 7 к настоящему Регламенту)</w:t>
      </w:r>
      <w:r w:rsidR="00AA4538">
        <w:rPr>
          <w:sz w:val="28"/>
          <w:szCs w:val="28"/>
        </w:rPr>
        <w:t>»</w:t>
      </w:r>
      <w:r w:rsidR="00FE79CD">
        <w:rPr>
          <w:sz w:val="28"/>
          <w:szCs w:val="28"/>
        </w:rPr>
        <w:t>;</w:t>
      </w:r>
      <w:proofErr w:type="gramEnd"/>
    </w:p>
    <w:p w:rsidR="00682EBA" w:rsidRDefault="00682EBA" w:rsidP="00D17BCF">
      <w:pPr>
        <w:jc w:val="both"/>
        <w:rPr>
          <w:sz w:val="28"/>
          <w:szCs w:val="28"/>
        </w:rPr>
      </w:pPr>
      <w:r>
        <w:rPr>
          <w:sz w:val="28"/>
          <w:szCs w:val="28"/>
        </w:rPr>
        <w:tab/>
      </w:r>
      <w:r w:rsidR="00A84E2B">
        <w:rPr>
          <w:sz w:val="28"/>
          <w:szCs w:val="28"/>
        </w:rPr>
        <w:t>2</w:t>
      </w:r>
      <w:r>
        <w:rPr>
          <w:sz w:val="28"/>
          <w:szCs w:val="28"/>
        </w:rPr>
        <w:t>.</w:t>
      </w:r>
      <w:r w:rsidR="00A84E2B">
        <w:rPr>
          <w:sz w:val="28"/>
          <w:szCs w:val="28"/>
        </w:rPr>
        <w:t>3</w:t>
      </w:r>
      <w:r w:rsidR="00627DC4">
        <w:rPr>
          <w:sz w:val="28"/>
          <w:szCs w:val="28"/>
        </w:rPr>
        <w:t>.</w:t>
      </w:r>
      <w:r>
        <w:rPr>
          <w:sz w:val="28"/>
          <w:szCs w:val="28"/>
        </w:rPr>
        <w:t xml:space="preserve"> </w:t>
      </w:r>
      <w:r w:rsidR="00AA4538">
        <w:rPr>
          <w:sz w:val="28"/>
          <w:szCs w:val="28"/>
        </w:rPr>
        <w:t>добавить приложение 7</w:t>
      </w:r>
      <w:r w:rsidR="00AA4538" w:rsidRPr="00AA4538">
        <w:t xml:space="preserve"> </w:t>
      </w:r>
      <w:r w:rsidR="00AA4538" w:rsidRPr="00AA4538">
        <w:rPr>
          <w:sz w:val="28"/>
          <w:szCs w:val="28"/>
        </w:rPr>
        <w:t>к Административному регламенту предоставления муниципальной услуги «Выдача разрешений на установку и эксплуатацию рекламных конструкций на соответствующей территории, аннулирование такого разрешения»</w:t>
      </w:r>
      <w:proofErr w:type="gramStart"/>
      <w:r w:rsidR="00AA4538">
        <w:rPr>
          <w:sz w:val="28"/>
          <w:szCs w:val="28"/>
        </w:rPr>
        <w:t xml:space="preserve"> </w:t>
      </w:r>
      <w:r>
        <w:rPr>
          <w:sz w:val="28"/>
          <w:szCs w:val="28"/>
        </w:rPr>
        <w:t>;</w:t>
      </w:r>
      <w:proofErr w:type="gramEnd"/>
    </w:p>
    <w:p w:rsidR="00DA7FC8" w:rsidRPr="004712F8" w:rsidRDefault="00A84E2B" w:rsidP="00AF335C">
      <w:pPr>
        <w:ind w:firstLine="708"/>
        <w:jc w:val="both"/>
        <w:rPr>
          <w:sz w:val="28"/>
          <w:szCs w:val="28"/>
        </w:rPr>
      </w:pPr>
      <w:r>
        <w:rPr>
          <w:sz w:val="28"/>
          <w:szCs w:val="28"/>
        </w:rPr>
        <w:t>2</w:t>
      </w:r>
      <w:r w:rsidR="00DA7FC8" w:rsidRPr="004712F8">
        <w:rPr>
          <w:sz w:val="28"/>
          <w:szCs w:val="28"/>
        </w:rPr>
        <w:t>.</w:t>
      </w:r>
      <w:r w:rsidR="00AA4538">
        <w:rPr>
          <w:sz w:val="28"/>
          <w:szCs w:val="28"/>
        </w:rPr>
        <w:t>4</w:t>
      </w:r>
      <w:r w:rsidR="00627DC4">
        <w:rPr>
          <w:sz w:val="28"/>
          <w:szCs w:val="28"/>
        </w:rPr>
        <w:t>.</w:t>
      </w:r>
      <w:r w:rsidR="00DA7FC8" w:rsidRPr="004712F8">
        <w:rPr>
          <w:sz w:val="28"/>
          <w:szCs w:val="28"/>
        </w:rPr>
        <w:t xml:space="preserve"> раздел </w:t>
      </w:r>
      <w:r w:rsidR="00DA7FC8" w:rsidRPr="004712F8">
        <w:rPr>
          <w:sz w:val="28"/>
          <w:szCs w:val="28"/>
          <w:lang w:val="en-US"/>
        </w:rPr>
        <w:t>IV</w:t>
      </w:r>
      <w:r w:rsidR="00DA7FC8" w:rsidRPr="004712F8">
        <w:rPr>
          <w:sz w:val="28"/>
          <w:szCs w:val="28"/>
        </w:rPr>
        <w:t xml:space="preserve"> «Формы </w:t>
      </w:r>
      <w:proofErr w:type="gramStart"/>
      <w:r w:rsidR="00DA7FC8" w:rsidRPr="004712F8">
        <w:rPr>
          <w:sz w:val="28"/>
          <w:szCs w:val="28"/>
        </w:rPr>
        <w:t>контроля за</w:t>
      </w:r>
      <w:proofErr w:type="gramEnd"/>
      <w:r w:rsidR="00DA7FC8" w:rsidRPr="004712F8">
        <w:rPr>
          <w:sz w:val="28"/>
          <w:szCs w:val="28"/>
        </w:rPr>
        <w:t xml:space="preserve"> исполнением Административного регламента» изложить в новой редакции</w:t>
      </w:r>
      <w:r w:rsidR="008217E9" w:rsidRPr="004712F8">
        <w:rPr>
          <w:sz w:val="28"/>
          <w:szCs w:val="28"/>
        </w:rPr>
        <w:t xml:space="preserve"> (прилагается</w:t>
      </w:r>
      <w:r w:rsidR="009A0244">
        <w:rPr>
          <w:sz w:val="28"/>
          <w:szCs w:val="28"/>
        </w:rPr>
        <w:t xml:space="preserve"> приложение 1</w:t>
      </w:r>
      <w:r w:rsidR="008217E9" w:rsidRPr="004712F8">
        <w:rPr>
          <w:sz w:val="28"/>
          <w:szCs w:val="28"/>
        </w:rPr>
        <w:t>)</w:t>
      </w:r>
      <w:r w:rsidR="00DA7FC8" w:rsidRPr="004712F8">
        <w:rPr>
          <w:sz w:val="28"/>
          <w:szCs w:val="28"/>
        </w:rPr>
        <w:t>;</w:t>
      </w:r>
    </w:p>
    <w:p w:rsidR="00AF335C" w:rsidRPr="00AF335C" w:rsidRDefault="00A84E2B" w:rsidP="004E1B30">
      <w:pPr>
        <w:ind w:firstLine="708"/>
        <w:jc w:val="both"/>
        <w:rPr>
          <w:sz w:val="28"/>
          <w:szCs w:val="28"/>
        </w:rPr>
      </w:pPr>
      <w:r>
        <w:rPr>
          <w:sz w:val="28"/>
          <w:szCs w:val="28"/>
        </w:rPr>
        <w:t>2</w:t>
      </w:r>
      <w:r w:rsidR="00AF335C" w:rsidRPr="004712F8">
        <w:rPr>
          <w:sz w:val="28"/>
          <w:szCs w:val="28"/>
        </w:rPr>
        <w:t>.</w:t>
      </w:r>
      <w:r w:rsidR="00AA4538">
        <w:rPr>
          <w:sz w:val="28"/>
          <w:szCs w:val="28"/>
        </w:rPr>
        <w:t>5</w:t>
      </w:r>
      <w:r w:rsidR="00627DC4">
        <w:rPr>
          <w:sz w:val="28"/>
          <w:szCs w:val="28"/>
        </w:rPr>
        <w:t>.</w:t>
      </w:r>
      <w:r w:rsidR="00AF335C" w:rsidRPr="004712F8">
        <w:rPr>
          <w:sz w:val="28"/>
          <w:szCs w:val="28"/>
        </w:rPr>
        <w:t xml:space="preserve"> раздел</w:t>
      </w:r>
      <w:r w:rsidR="00AF335C">
        <w:rPr>
          <w:sz w:val="28"/>
          <w:szCs w:val="28"/>
        </w:rPr>
        <w:t xml:space="preserve"> </w:t>
      </w:r>
      <w:r w:rsidR="00AF335C">
        <w:rPr>
          <w:sz w:val="28"/>
          <w:szCs w:val="28"/>
          <w:lang w:val="en-US"/>
        </w:rPr>
        <w:t>V</w:t>
      </w:r>
      <w:r w:rsidR="00AF335C" w:rsidRPr="00AF335C">
        <w:rPr>
          <w:sz w:val="28"/>
          <w:szCs w:val="28"/>
        </w:rPr>
        <w:t xml:space="preserve"> </w:t>
      </w:r>
      <w:r w:rsidR="00AF335C">
        <w:rPr>
          <w:sz w:val="28"/>
          <w:szCs w:val="28"/>
        </w:rPr>
        <w:t>«</w:t>
      </w:r>
      <w:r w:rsidR="004E1B30" w:rsidRPr="004E1B30">
        <w:rPr>
          <w:sz w:val="28"/>
          <w:szCs w:val="28"/>
        </w:rPr>
        <w:t>Досудебный (внесудебный) порядок обжалования решений и действий (бездействия) Администрации, Управления, многофункционального центра, организаций, указанных в части 1.1 статьи 16 Закона № 210-ФЗ, а также их должностных лиц, муниципальных служащих, работников многофункционального центра</w:t>
      </w:r>
      <w:r w:rsidR="004E1B30">
        <w:rPr>
          <w:sz w:val="28"/>
          <w:szCs w:val="28"/>
        </w:rPr>
        <w:t>» изложить в новой редакции (прилагается</w:t>
      </w:r>
      <w:r w:rsidR="009A0244">
        <w:rPr>
          <w:sz w:val="28"/>
          <w:szCs w:val="28"/>
        </w:rPr>
        <w:t xml:space="preserve"> приложение 2</w:t>
      </w:r>
      <w:r w:rsidR="004E1B30">
        <w:rPr>
          <w:sz w:val="28"/>
          <w:szCs w:val="28"/>
        </w:rPr>
        <w:t>)</w:t>
      </w:r>
      <w:r w:rsidR="004712F8">
        <w:rPr>
          <w:sz w:val="28"/>
          <w:szCs w:val="28"/>
        </w:rPr>
        <w:t>;</w:t>
      </w:r>
    </w:p>
    <w:p w:rsidR="00EB2BEB" w:rsidRDefault="00A84E2B" w:rsidP="00F67500">
      <w:pPr>
        <w:ind w:firstLine="708"/>
        <w:jc w:val="both"/>
        <w:rPr>
          <w:sz w:val="28"/>
          <w:szCs w:val="28"/>
        </w:rPr>
      </w:pPr>
      <w:r>
        <w:rPr>
          <w:sz w:val="28"/>
          <w:szCs w:val="28"/>
        </w:rPr>
        <w:t>2</w:t>
      </w:r>
      <w:r w:rsidR="00FE79CD">
        <w:rPr>
          <w:sz w:val="28"/>
          <w:szCs w:val="28"/>
        </w:rPr>
        <w:t>.</w:t>
      </w:r>
      <w:r w:rsidR="00AA4538">
        <w:rPr>
          <w:sz w:val="28"/>
          <w:szCs w:val="28"/>
        </w:rPr>
        <w:t>6</w:t>
      </w:r>
      <w:r w:rsidR="00627DC4">
        <w:rPr>
          <w:sz w:val="28"/>
          <w:szCs w:val="28"/>
        </w:rPr>
        <w:t>.</w:t>
      </w:r>
      <w:r w:rsidR="00FE79CD">
        <w:rPr>
          <w:sz w:val="28"/>
          <w:szCs w:val="28"/>
        </w:rPr>
        <w:t xml:space="preserve"> </w:t>
      </w:r>
      <w:r w:rsidR="003E697A" w:rsidRPr="003E697A">
        <w:rPr>
          <w:sz w:val="28"/>
          <w:szCs w:val="28"/>
        </w:rPr>
        <w:t>в остальном административный регламент оставить без изменений</w:t>
      </w:r>
      <w:r w:rsidR="00FE79CD">
        <w:rPr>
          <w:sz w:val="28"/>
          <w:szCs w:val="28"/>
        </w:rPr>
        <w:t>.</w:t>
      </w:r>
    </w:p>
    <w:p w:rsidR="00B14EED" w:rsidRDefault="00A84E2B" w:rsidP="009D4600">
      <w:pPr>
        <w:pStyle w:val="a3"/>
        <w:ind w:firstLine="700"/>
        <w:jc w:val="both"/>
        <w:rPr>
          <w:b w:val="0"/>
          <w:bCs w:val="0"/>
          <w:sz w:val="28"/>
          <w:szCs w:val="28"/>
        </w:rPr>
      </w:pPr>
      <w:r>
        <w:rPr>
          <w:b w:val="0"/>
          <w:bCs w:val="0"/>
          <w:sz w:val="28"/>
          <w:szCs w:val="28"/>
        </w:rPr>
        <w:t>3</w:t>
      </w:r>
      <w:r w:rsidR="00B14EED">
        <w:rPr>
          <w:b w:val="0"/>
          <w:bCs w:val="0"/>
          <w:sz w:val="28"/>
          <w:szCs w:val="28"/>
        </w:rPr>
        <w:t xml:space="preserve">. </w:t>
      </w:r>
      <w:r w:rsidR="00FE2632" w:rsidRPr="00FE2632">
        <w:rPr>
          <w:b w:val="0"/>
          <w:bCs w:val="0"/>
          <w:sz w:val="28"/>
          <w:szCs w:val="28"/>
        </w:rPr>
        <w:t xml:space="preserve">Отделу информационных технологий управления организационно-правовой работы администрации </w:t>
      </w:r>
      <w:proofErr w:type="spellStart"/>
      <w:r w:rsidR="00FE2632" w:rsidRPr="00FE2632">
        <w:rPr>
          <w:b w:val="0"/>
          <w:bCs w:val="0"/>
          <w:sz w:val="28"/>
          <w:szCs w:val="28"/>
        </w:rPr>
        <w:t>Еткульского</w:t>
      </w:r>
      <w:proofErr w:type="spellEnd"/>
      <w:r w:rsidR="00FE2632" w:rsidRPr="00FE2632">
        <w:rPr>
          <w:b w:val="0"/>
          <w:bCs w:val="0"/>
          <w:sz w:val="28"/>
          <w:szCs w:val="28"/>
        </w:rPr>
        <w:t xml:space="preserve"> муниципального района (Марфина С.В.)</w:t>
      </w:r>
      <w:r w:rsidR="00A46EE8">
        <w:rPr>
          <w:b w:val="0"/>
          <w:bCs w:val="0"/>
          <w:sz w:val="28"/>
          <w:szCs w:val="28"/>
        </w:rPr>
        <w:t xml:space="preserve"> опубликовать настоящее</w:t>
      </w:r>
      <w:r w:rsidR="00F037FA">
        <w:rPr>
          <w:b w:val="0"/>
          <w:bCs w:val="0"/>
          <w:sz w:val="28"/>
          <w:szCs w:val="28"/>
        </w:rPr>
        <w:t xml:space="preserve"> постановление</w:t>
      </w:r>
      <w:r w:rsidR="00A46EE8">
        <w:rPr>
          <w:b w:val="0"/>
          <w:bCs w:val="0"/>
          <w:sz w:val="28"/>
          <w:szCs w:val="28"/>
        </w:rPr>
        <w:t xml:space="preserve"> </w:t>
      </w:r>
      <w:r w:rsidR="00F037FA">
        <w:rPr>
          <w:b w:val="0"/>
          <w:bCs w:val="0"/>
          <w:sz w:val="28"/>
          <w:szCs w:val="28"/>
        </w:rPr>
        <w:t xml:space="preserve">в средствах массовой информации и разместить на официальном сайте администрации </w:t>
      </w:r>
      <w:proofErr w:type="spellStart"/>
      <w:r w:rsidR="00F037FA">
        <w:rPr>
          <w:b w:val="0"/>
          <w:bCs w:val="0"/>
          <w:sz w:val="28"/>
          <w:szCs w:val="28"/>
        </w:rPr>
        <w:t>Еткульского</w:t>
      </w:r>
      <w:proofErr w:type="spellEnd"/>
      <w:r w:rsidR="00F037FA">
        <w:rPr>
          <w:b w:val="0"/>
          <w:bCs w:val="0"/>
          <w:sz w:val="28"/>
          <w:szCs w:val="28"/>
        </w:rPr>
        <w:t xml:space="preserve"> муниципального района.</w:t>
      </w:r>
    </w:p>
    <w:p w:rsidR="00F55746" w:rsidRDefault="00A84E2B" w:rsidP="009D4600">
      <w:pPr>
        <w:pStyle w:val="a3"/>
        <w:ind w:firstLine="700"/>
        <w:jc w:val="both"/>
        <w:rPr>
          <w:b w:val="0"/>
          <w:sz w:val="28"/>
          <w:szCs w:val="28"/>
        </w:rPr>
      </w:pPr>
      <w:r>
        <w:rPr>
          <w:b w:val="0"/>
          <w:bCs w:val="0"/>
          <w:sz w:val="28"/>
          <w:szCs w:val="28"/>
        </w:rPr>
        <w:t>4</w:t>
      </w:r>
      <w:r w:rsidR="00627DC4">
        <w:rPr>
          <w:b w:val="0"/>
          <w:bCs w:val="0"/>
          <w:sz w:val="28"/>
          <w:szCs w:val="28"/>
        </w:rPr>
        <w:t>.</w:t>
      </w:r>
      <w:r w:rsidR="0091743D">
        <w:rPr>
          <w:b w:val="0"/>
          <w:bCs w:val="0"/>
          <w:sz w:val="28"/>
          <w:szCs w:val="28"/>
        </w:rPr>
        <w:t xml:space="preserve"> </w:t>
      </w:r>
      <w:proofErr w:type="gramStart"/>
      <w:r w:rsidR="0091743D" w:rsidRPr="002A4B0E">
        <w:rPr>
          <w:b w:val="0"/>
          <w:sz w:val="28"/>
          <w:szCs w:val="28"/>
        </w:rPr>
        <w:t xml:space="preserve">Контроль </w:t>
      </w:r>
      <w:r w:rsidR="00E05B18">
        <w:rPr>
          <w:b w:val="0"/>
          <w:sz w:val="28"/>
          <w:szCs w:val="28"/>
        </w:rPr>
        <w:t>за</w:t>
      </w:r>
      <w:proofErr w:type="gramEnd"/>
      <w:r w:rsidR="00E05B18">
        <w:rPr>
          <w:b w:val="0"/>
          <w:sz w:val="28"/>
          <w:szCs w:val="28"/>
        </w:rPr>
        <w:t xml:space="preserve"> выполнение</w:t>
      </w:r>
      <w:r w:rsidR="006831F8">
        <w:rPr>
          <w:b w:val="0"/>
          <w:sz w:val="28"/>
          <w:szCs w:val="28"/>
        </w:rPr>
        <w:t>м</w:t>
      </w:r>
      <w:r w:rsidR="00E05B18">
        <w:rPr>
          <w:b w:val="0"/>
          <w:sz w:val="28"/>
          <w:szCs w:val="28"/>
        </w:rPr>
        <w:t xml:space="preserve"> </w:t>
      </w:r>
      <w:r w:rsidR="0091743D">
        <w:rPr>
          <w:b w:val="0"/>
          <w:sz w:val="28"/>
          <w:szCs w:val="28"/>
        </w:rPr>
        <w:t xml:space="preserve">настоящего постановления </w:t>
      </w:r>
      <w:r w:rsidR="00E05B18">
        <w:rPr>
          <w:b w:val="0"/>
          <w:sz w:val="28"/>
          <w:szCs w:val="28"/>
        </w:rPr>
        <w:t xml:space="preserve">возложить на </w:t>
      </w:r>
      <w:r w:rsidR="00EB5238">
        <w:rPr>
          <w:b w:val="0"/>
          <w:sz w:val="28"/>
          <w:szCs w:val="28"/>
        </w:rPr>
        <w:t>п</w:t>
      </w:r>
      <w:r w:rsidR="00E05B18">
        <w:rPr>
          <w:b w:val="0"/>
          <w:sz w:val="28"/>
          <w:szCs w:val="28"/>
        </w:rPr>
        <w:t xml:space="preserve">ервого </w:t>
      </w:r>
      <w:r w:rsidR="00F55746">
        <w:rPr>
          <w:b w:val="0"/>
          <w:sz w:val="28"/>
          <w:szCs w:val="28"/>
        </w:rPr>
        <w:t xml:space="preserve">  </w:t>
      </w:r>
      <w:r w:rsidR="00F21E61">
        <w:rPr>
          <w:b w:val="0"/>
          <w:sz w:val="28"/>
          <w:szCs w:val="28"/>
        </w:rPr>
        <w:t xml:space="preserve"> </w:t>
      </w:r>
      <w:r>
        <w:rPr>
          <w:b w:val="0"/>
          <w:sz w:val="28"/>
          <w:szCs w:val="28"/>
        </w:rPr>
        <w:t xml:space="preserve">   </w:t>
      </w:r>
      <w:r w:rsidR="00E05B18">
        <w:rPr>
          <w:b w:val="0"/>
          <w:sz w:val="28"/>
          <w:szCs w:val="28"/>
        </w:rPr>
        <w:t>заместител</w:t>
      </w:r>
      <w:r w:rsidR="00C814C0">
        <w:rPr>
          <w:b w:val="0"/>
          <w:sz w:val="28"/>
          <w:szCs w:val="28"/>
        </w:rPr>
        <w:t>я</w:t>
      </w:r>
      <w:r w:rsidR="00E05B18">
        <w:rPr>
          <w:b w:val="0"/>
          <w:sz w:val="28"/>
          <w:szCs w:val="28"/>
        </w:rPr>
        <w:t xml:space="preserve"> </w:t>
      </w:r>
      <w:r w:rsidR="00F55746">
        <w:rPr>
          <w:b w:val="0"/>
          <w:sz w:val="28"/>
          <w:szCs w:val="28"/>
        </w:rPr>
        <w:t xml:space="preserve">  </w:t>
      </w:r>
      <w:r>
        <w:rPr>
          <w:b w:val="0"/>
          <w:sz w:val="28"/>
          <w:szCs w:val="28"/>
        </w:rPr>
        <w:t xml:space="preserve"> </w:t>
      </w:r>
      <w:r w:rsidR="00F55746">
        <w:rPr>
          <w:b w:val="0"/>
          <w:sz w:val="28"/>
          <w:szCs w:val="28"/>
        </w:rPr>
        <w:t xml:space="preserve"> </w:t>
      </w:r>
      <w:r w:rsidR="00EB5238">
        <w:rPr>
          <w:b w:val="0"/>
          <w:sz w:val="28"/>
          <w:szCs w:val="28"/>
        </w:rPr>
        <w:t>г</w:t>
      </w:r>
      <w:r w:rsidR="00E05B18">
        <w:rPr>
          <w:b w:val="0"/>
          <w:sz w:val="28"/>
          <w:szCs w:val="28"/>
        </w:rPr>
        <w:t>лавы</w:t>
      </w:r>
      <w:r w:rsidR="00C814C0">
        <w:rPr>
          <w:b w:val="0"/>
          <w:sz w:val="28"/>
          <w:szCs w:val="28"/>
        </w:rPr>
        <w:t xml:space="preserve"> </w:t>
      </w:r>
      <w:r w:rsidR="00F55746">
        <w:rPr>
          <w:b w:val="0"/>
          <w:sz w:val="28"/>
          <w:szCs w:val="28"/>
        </w:rPr>
        <w:t xml:space="preserve">  </w:t>
      </w:r>
      <w:proofErr w:type="spellStart"/>
      <w:r w:rsidR="00C814C0">
        <w:rPr>
          <w:b w:val="0"/>
          <w:sz w:val="28"/>
          <w:szCs w:val="28"/>
        </w:rPr>
        <w:t>Еткульского</w:t>
      </w:r>
      <w:proofErr w:type="spellEnd"/>
      <w:r w:rsidR="00F21E61">
        <w:rPr>
          <w:b w:val="0"/>
          <w:sz w:val="28"/>
          <w:szCs w:val="28"/>
        </w:rPr>
        <w:t xml:space="preserve">  </w:t>
      </w:r>
      <w:r w:rsidR="00C814C0">
        <w:rPr>
          <w:b w:val="0"/>
          <w:sz w:val="28"/>
          <w:szCs w:val="28"/>
        </w:rPr>
        <w:t xml:space="preserve"> </w:t>
      </w:r>
      <w:r>
        <w:rPr>
          <w:b w:val="0"/>
          <w:sz w:val="28"/>
          <w:szCs w:val="28"/>
        </w:rPr>
        <w:t xml:space="preserve"> </w:t>
      </w:r>
      <w:r w:rsidR="00F21E61">
        <w:rPr>
          <w:b w:val="0"/>
          <w:sz w:val="28"/>
          <w:szCs w:val="28"/>
        </w:rPr>
        <w:t xml:space="preserve">   </w:t>
      </w:r>
      <w:r w:rsidR="00F55746">
        <w:rPr>
          <w:b w:val="0"/>
          <w:sz w:val="28"/>
          <w:szCs w:val="28"/>
        </w:rPr>
        <w:t xml:space="preserve">муниципального  </w:t>
      </w:r>
      <w:r w:rsidR="00F21E61">
        <w:rPr>
          <w:b w:val="0"/>
          <w:sz w:val="28"/>
          <w:szCs w:val="28"/>
        </w:rPr>
        <w:t xml:space="preserve">  </w:t>
      </w:r>
      <w:r w:rsidR="00F55746">
        <w:rPr>
          <w:b w:val="0"/>
          <w:sz w:val="28"/>
          <w:szCs w:val="28"/>
        </w:rPr>
        <w:t xml:space="preserve">   района</w:t>
      </w:r>
      <w:r w:rsidR="00F21E61">
        <w:rPr>
          <w:b w:val="0"/>
          <w:sz w:val="28"/>
          <w:szCs w:val="28"/>
        </w:rPr>
        <w:t xml:space="preserve"> </w:t>
      </w:r>
    </w:p>
    <w:p w:rsidR="0091743D" w:rsidRPr="002A4B0E" w:rsidRDefault="00EB5238" w:rsidP="00F55746">
      <w:pPr>
        <w:pStyle w:val="a3"/>
        <w:jc w:val="both"/>
        <w:rPr>
          <w:b w:val="0"/>
          <w:bCs w:val="0"/>
          <w:sz w:val="28"/>
          <w:szCs w:val="28"/>
        </w:rPr>
      </w:pPr>
      <w:proofErr w:type="spellStart"/>
      <w:r>
        <w:rPr>
          <w:b w:val="0"/>
          <w:sz w:val="28"/>
          <w:szCs w:val="28"/>
        </w:rPr>
        <w:t>Карповича</w:t>
      </w:r>
      <w:proofErr w:type="spellEnd"/>
      <w:r w:rsidR="00A530F2">
        <w:rPr>
          <w:b w:val="0"/>
          <w:sz w:val="28"/>
          <w:szCs w:val="28"/>
        </w:rPr>
        <w:t xml:space="preserve"> В.В</w:t>
      </w:r>
      <w:r w:rsidR="00E05B18">
        <w:rPr>
          <w:b w:val="0"/>
          <w:sz w:val="28"/>
          <w:szCs w:val="28"/>
        </w:rPr>
        <w:t>.</w:t>
      </w:r>
    </w:p>
    <w:p w:rsidR="003E697A" w:rsidRDefault="0091743D" w:rsidP="0091743D">
      <w:pPr>
        <w:jc w:val="both"/>
        <w:rPr>
          <w:sz w:val="28"/>
          <w:szCs w:val="28"/>
        </w:rPr>
      </w:pPr>
      <w:r>
        <w:rPr>
          <w:sz w:val="28"/>
          <w:szCs w:val="28"/>
        </w:rPr>
        <w:tab/>
      </w:r>
    </w:p>
    <w:p w:rsidR="004E1B30" w:rsidRDefault="004E1B30" w:rsidP="0091743D">
      <w:pPr>
        <w:jc w:val="both"/>
        <w:rPr>
          <w:sz w:val="28"/>
          <w:szCs w:val="28"/>
        </w:rPr>
      </w:pPr>
    </w:p>
    <w:p w:rsidR="0091743D" w:rsidRDefault="0091743D" w:rsidP="0091743D">
      <w:pPr>
        <w:jc w:val="both"/>
        <w:rPr>
          <w:sz w:val="28"/>
          <w:szCs w:val="28"/>
        </w:rPr>
      </w:pPr>
      <w:r>
        <w:rPr>
          <w:sz w:val="28"/>
          <w:szCs w:val="28"/>
        </w:rPr>
        <w:t>Глав</w:t>
      </w:r>
      <w:r w:rsidR="00E05B18">
        <w:rPr>
          <w:sz w:val="28"/>
          <w:szCs w:val="28"/>
        </w:rPr>
        <w:t>а</w:t>
      </w:r>
      <w:r>
        <w:rPr>
          <w:sz w:val="28"/>
          <w:szCs w:val="28"/>
        </w:rPr>
        <w:t xml:space="preserve"> </w:t>
      </w:r>
      <w:proofErr w:type="spellStart"/>
      <w:r w:rsidR="00E05B18">
        <w:rPr>
          <w:sz w:val="28"/>
          <w:szCs w:val="28"/>
        </w:rPr>
        <w:t>Еткульского</w:t>
      </w:r>
      <w:proofErr w:type="spellEnd"/>
    </w:p>
    <w:p w:rsidR="0091743D" w:rsidRDefault="0091743D" w:rsidP="0091743D">
      <w:pPr>
        <w:jc w:val="both"/>
      </w:pPr>
      <w:r>
        <w:rPr>
          <w:sz w:val="28"/>
          <w:szCs w:val="28"/>
        </w:rPr>
        <w:t xml:space="preserve">муниципального района </w:t>
      </w:r>
      <w:r>
        <w:rPr>
          <w:sz w:val="28"/>
          <w:szCs w:val="28"/>
        </w:rPr>
        <w:tab/>
      </w:r>
      <w:r>
        <w:rPr>
          <w:sz w:val="28"/>
          <w:szCs w:val="28"/>
        </w:rPr>
        <w:tab/>
      </w:r>
      <w:r>
        <w:rPr>
          <w:sz w:val="28"/>
          <w:szCs w:val="28"/>
        </w:rPr>
        <w:tab/>
      </w:r>
      <w:r w:rsidR="00246E88">
        <w:rPr>
          <w:sz w:val="28"/>
          <w:szCs w:val="28"/>
        </w:rPr>
        <w:t xml:space="preserve">            </w:t>
      </w:r>
      <w:r>
        <w:rPr>
          <w:sz w:val="28"/>
          <w:szCs w:val="28"/>
        </w:rPr>
        <w:tab/>
        <w:t xml:space="preserve"> </w:t>
      </w:r>
      <w:r w:rsidR="00EB5238">
        <w:rPr>
          <w:sz w:val="28"/>
          <w:szCs w:val="28"/>
        </w:rPr>
        <w:t xml:space="preserve">  </w:t>
      </w:r>
      <w:r>
        <w:rPr>
          <w:sz w:val="28"/>
          <w:szCs w:val="28"/>
        </w:rPr>
        <w:t xml:space="preserve">        </w:t>
      </w:r>
      <w:r w:rsidR="00EB5238">
        <w:rPr>
          <w:sz w:val="28"/>
          <w:szCs w:val="28"/>
        </w:rPr>
        <w:t>Ю.В. Кузьменков</w:t>
      </w:r>
    </w:p>
    <w:p w:rsidR="00EF2331" w:rsidRDefault="00EF2331"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14716D" w:rsidRDefault="0014716D" w:rsidP="0091743D">
      <w:bookmarkStart w:id="0" w:name="_GoBack"/>
      <w:bookmarkEnd w:id="0"/>
    </w:p>
    <w:tbl>
      <w:tblPr>
        <w:tblStyle w:val="a8"/>
        <w:tblW w:w="4394" w:type="dxa"/>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tblGrid>
      <w:tr w:rsidR="006312AF" w:rsidTr="006312AF">
        <w:tc>
          <w:tcPr>
            <w:tcW w:w="4394" w:type="dxa"/>
          </w:tcPr>
          <w:p w:rsidR="006312AF" w:rsidRPr="006312AF" w:rsidRDefault="006312AF" w:rsidP="006312AF">
            <w:pPr>
              <w:tabs>
                <w:tab w:val="decimal" w:pos="3436"/>
              </w:tabs>
              <w:ind w:left="-392"/>
              <w:rPr>
                <w:sz w:val="28"/>
                <w:szCs w:val="28"/>
              </w:rPr>
            </w:pPr>
            <w:r w:rsidRPr="006312AF">
              <w:rPr>
                <w:sz w:val="28"/>
                <w:szCs w:val="28"/>
              </w:rPr>
              <w:t>Приложение 1</w:t>
            </w:r>
          </w:p>
          <w:p w:rsidR="006312AF" w:rsidRDefault="006312AF" w:rsidP="00AB081F">
            <w:pPr>
              <w:jc w:val="both"/>
            </w:pPr>
            <w:r w:rsidRPr="006312AF">
              <w:rPr>
                <w:sz w:val="28"/>
                <w:szCs w:val="28"/>
              </w:rPr>
              <w:t xml:space="preserve">к постановлению </w:t>
            </w:r>
            <w:r w:rsidR="00AB081F">
              <w:rPr>
                <w:sz w:val="28"/>
                <w:szCs w:val="28"/>
              </w:rPr>
              <w:t xml:space="preserve">администрации </w:t>
            </w:r>
            <w:proofErr w:type="spellStart"/>
            <w:r w:rsidR="00AB081F">
              <w:rPr>
                <w:sz w:val="28"/>
                <w:szCs w:val="28"/>
              </w:rPr>
              <w:t>Еткульского</w:t>
            </w:r>
            <w:proofErr w:type="spellEnd"/>
            <w:r w:rsidR="00AB081F">
              <w:rPr>
                <w:sz w:val="28"/>
                <w:szCs w:val="28"/>
              </w:rPr>
              <w:t xml:space="preserve"> муниципального района </w:t>
            </w:r>
            <w:proofErr w:type="gramStart"/>
            <w:r w:rsidR="00AB081F">
              <w:rPr>
                <w:sz w:val="28"/>
                <w:szCs w:val="28"/>
              </w:rPr>
              <w:t>от</w:t>
            </w:r>
            <w:proofErr w:type="gramEnd"/>
            <w:r w:rsidR="00AB081F">
              <w:rPr>
                <w:sz w:val="28"/>
                <w:szCs w:val="28"/>
              </w:rPr>
              <w:t xml:space="preserve"> ____________№ ______</w:t>
            </w:r>
          </w:p>
        </w:tc>
      </w:tr>
    </w:tbl>
    <w:p w:rsidR="006312AF" w:rsidRPr="006312AF" w:rsidRDefault="006312AF" w:rsidP="006312AF">
      <w:pPr>
        <w:jc w:val="both"/>
        <w:rPr>
          <w:sz w:val="28"/>
          <w:szCs w:val="28"/>
        </w:rPr>
      </w:pPr>
    </w:p>
    <w:p w:rsidR="006312AF" w:rsidRPr="006312AF" w:rsidRDefault="00AB081F" w:rsidP="006312AF">
      <w:pPr>
        <w:jc w:val="center"/>
        <w:rPr>
          <w:sz w:val="28"/>
          <w:szCs w:val="28"/>
        </w:rPr>
      </w:pPr>
      <w:r>
        <w:rPr>
          <w:sz w:val="28"/>
          <w:szCs w:val="28"/>
        </w:rPr>
        <w:t>«</w:t>
      </w:r>
      <w:r w:rsidR="006312AF" w:rsidRPr="006312AF">
        <w:rPr>
          <w:sz w:val="28"/>
          <w:szCs w:val="28"/>
        </w:rPr>
        <w:t xml:space="preserve">IV. Формы </w:t>
      </w:r>
      <w:proofErr w:type="gramStart"/>
      <w:r w:rsidR="006312AF" w:rsidRPr="006312AF">
        <w:rPr>
          <w:sz w:val="28"/>
          <w:szCs w:val="28"/>
        </w:rPr>
        <w:t>контроля за</w:t>
      </w:r>
      <w:proofErr w:type="gramEnd"/>
      <w:r w:rsidR="006312AF" w:rsidRPr="006312AF">
        <w:rPr>
          <w:sz w:val="28"/>
          <w:szCs w:val="28"/>
        </w:rPr>
        <w:t xml:space="preserve"> исполнением Административного регламента</w:t>
      </w:r>
    </w:p>
    <w:p w:rsidR="006312AF" w:rsidRPr="006312AF" w:rsidRDefault="006312AF" w:rsidP="006312AF">
      <w:pPr>
        <w:jc w:val="both"/>
        <w:rPr>
          <w:sz w:val="28"/>
          <w:szCs w:val="28"/>
        </w:rPr>
      </w:pPr>
    </w:p>
    <w:p w:rsidR="006312AF" w:rsidRPr="006312AF" w:rsidRDefault="006312AF" w:rsidP="006312AF">
      <w:pPr>
        <w:ind w:firstLine="708"/>
        <w:jc w:val="both"/>
        <w:rPr>
          <w:sz w:val="28"/>
          <w:szCs w:val="28"/>
        </w:rPr>
      </w:pPr>
      <w:r w:rsidRPr="006312AF">
        <w:rPr>
          <w:sz w:val="28"/>
          <w:szCs w:val="28"/>
        </w:rPr>
        <w:t xml:space="preserve">35. Текущий </w:t>
      </w:r>
      <w:proofErr w:type="gramStart"/>
      <w:r w:rsidRPr="006312AF">
        <w:rPr>
          <w:sz w:val="28"/>
          <w:szCs w:val="28"/>
        </w:rPr>
        <w:t>контроль за</w:t>
      </w:r>
      <w:proofErr w:type="gramEnd"/>
      <w:r w:rsidRPr="006312AF">
        <w:rPr>
          <w:sz w:val="28"/>
          <w:szCs w:val="28"/>
        </w:rPr>
        <w:t xml:space="preserve"> соблюдением последовательности административных действий, определенных административными процедурами при предоставлении муниципальной услуги и принятием решения должностным лицом Управления осуществляется начальником Управления, начальником многофункционального центра, председателем Комиссии.</w:t>
      </w:r>
    </w:p>
    <w:p w:rsidR="006312AF" w:rsidRPr="006312AF" w:rsidRDefault="006312AF" w:rsidP="006312AF">
      <w:pPr>
        <w:jc w:val="both"/>
        <w:rPr>
          <w:sz w:val="28"/>
          <w:szCs w:val="28"/>
        </w:rPr>
      </w:pPr>
      <w:r w:rsidRPr="006312AF">
        <w:rPr>
          <w:sz w:val="28"/>
          <w:szCs w:val="28"/>
        </w:rPr>
        <w:tab/>
        <w:t>Текущий контроль осуществляется путем проведения проверок соблюдения и исполнения должностными лицами Управления настоящего Административного регламента.</w:t>
      </w:r>
    </w:p>
    <w:p w:rsidR="006312AF" w:rsidRPr="006312AF" w:rsidRDefault="006312AF" w:rsidP="006312AF">
      <w:pPr>
        <w:jc w:val="both"/>
        <w:rPr>
          <w:sz w:val="28"/>
          <w:szCs w:val="28"/>
        </w:rPr>
      </w:pPr>
      <w:r w:rsidRPr="006312AF">
        <w:rPr>
          <w:sz w:val="28"/>
          <w:szCs w:val="28"/>
        </w:rPr>
        <w:tab/>
        <w:t xml:space="preserve">36. </w:t>
      </w:r>
      <w:proofErr w:type="gramStart"/>
      <w:r w:rsidRPr="006312AF">
        <w:rPr>
          <w:sz w:val="28"/>
          <w:szCs w:val="28"/>
        </w:rPr>
        <w:t>Контроль за</w:t>
      </w:r>
      <w:proofErr w:type="gramEnd"/>
      <w:r w:rsidRPr="006312AF">
        <w:rPr>
          <w:sz w:val="28"/>
          <w:szCs w:val="28"/>
        </w:rPr>
        <w:t xml:space="preserve"> полнотой и качеством предоставления муниципальной услуги осуществляется главой </w:t>
      </w:r>
      <w:proofErr w:type="spellStart"/>
      <w:r w:rsidRPr="006312AF">
        <w:rPr>
          <w:sz w:val="28"/>
          <w:szCs w:val="28"/>
        </w:rPr>
        <w:t>Еткульского</w:t>
      </w:r>
      <w:proofErr w:type="spellEnd"/>
      <w:r w:rsidRPr="006312AF">
        <w:rPr>
          <w:sz w:val="28"/>
          <w:szCs w:val="28"/>
        </w:rPr>
        <w:t xml:space="preserve"> муниципального района:</w:t>
      </w:r>
    </w:p>
    <w:p w:rsidR="006312AF" w:rsidRPr="006312AF" w:rsidRDefault="006312AF" w:rsidP="006312AF">
      <w:pPr>
        <w:jc w:val="both"/>
        <w:rPr>
          <w:sz w:val="28"/>
          <w:szCs w:val="28"/>
        </w:rPr>
      </w:pPr>
      <w:r w:rsidRPr="006312AF">
        <w:rPr>
          <w:sz w:val="28"/>
          <w:szCs w:val="28"/>
        </w:rPr>
        <w:t>1) проведение проверок в целях выявления и устранения нарушений прав заявителей;</w:t>
      </w:r>
    </w:p>
    <w:p w:rsidR="006312AF" w:rsidRPr="006312AF" w:rsidRDefault="006312AF" w:rsidP="006312AF">
      <w:pPr>
        <w:jc w:val="both"/>
        <w:rPr>
          <w:sz w:val="28"/>
          <w:szCs w:val="28"/>
        </w:rPr>
      </w:pPr>
      <w:r w:rsidRPr="006312AF">
        <w:rPr>
          <w:sz w:val="28"/>
          <w:szCs w:val="28"/>
        </w:rPr>
        <w:t>2) рассмотрение, принятие решений и подготовку ответов на обращения заявителей, содержащие жалобы на решения, действия (бездействие) должностных лиц Управления.</w:t>
      </w:r>
    </w:p>
    <w:p w:rsidR="006312AF" w:rsidRPr="006312AF" w:rsidRDefault="006312AF" w:rsidP="006312AF">
      <w:pPr>
        <w:jc w:val="both"/>
        <w:rPr>
          <w:sz w:val="28"/>
          <w:szCs w:val="28"/>
        </w:rPr>
      </w:pPr>
      <w:r w:rsidRPr="006312AF">
        <w:rPr>
          <w:sz w:val="28"/>
          <w:szCs w:val="28"/>
        </w:rPr>
        <w:tab/>
        <w:t>Периодичность проведения проверок полноты и качества предоставления муниципальной услуги устанавливается правовым актом Администрации.</w:t>
      </w:r>
    </w:p>
    <w:p w:rsidR="006312AF" w:rsidRPr="006312AF" w:rsidRDefault="006312AF" w:rsidP="006312AF">
      <w:pPr>
        <w:jc w:val="both"/>
        <w:rPr>
          <w:sz w:val="28"/>
          <w:szCs w:val="28"/>
        </w:rPr>
      </w:pPr>
      <w:r w:rsidRPr="006312AF">
        <w:rPr>
          <w:sz w:val="28"/>
          <w:szCs w:val="28"/>
        </w:rPr>
        <w:tab/>
        <w:t>37. В случае выявления нарушений в ходе исполнения настоящего Административного регламента виновные должностные лица привлекаются к ответственности в соответствии с действующим законодательством Российской Федерации.</w:t>
      </w:r>
    </w:p>
    <w:p w:rsidR="006312AF" w:rsidRPr="006312AF" w:rsidRDefault="006312AF" w:rsidP="006312AF">
      <w:pPr>
        <w:jc w:val="both"/>
        <w:rPr>
          <w:sz w:val="28"/>
          <w:szCs w:val="28"/>
        </w:rPr>
      </w:pPr>
      <w:r w:rsidRPr="006312AF">
        <w:rPr>
          <w:sz w:val="28"/>
          <w:szCs w:val="28"/>
        </w:rPr>
        <w:tab/>
        <w:t>38. Ответственность начальника Управления, должностных лиц Управления, работников многофункционального центра за решения и действия (бездействие), принимаемые (осуществляемые) в ходе исполнения Административного регламента:</w:t>
      </w:r>
    </w:p>
    <w:p w:rsidR="006312AF" w:rsidRPr="006312AF" w:rsidRDefault="006312AF" w:rsidP="006312AF">
      <w:pPr>
        <w:jc w:val="both"/>
        <w:rPr>
          <w:sz w:val="28"/>
          <w:szCs w:val="28"/>
        </w:rPr>
      </w:pPr>
      <w:r w:rsidRPr="006312AF">
        <w:rPr>
          <w:sz w:val="28"/>
          <w:szCs w:val="28"/>
        </w:rPr>
        <w:tab/>
        <w:t>- муниципальные служащие несут ответственность за решения и действия (бездействие), принимаемые в ходе предоставления муниципальной услуги, в соответствии с действующим законодательством о муниципальной службе, Трудовым кодексом Российской Федерации, Кодексом об административных правонарушениях (КоАП РФ) и положениями должностных регламентов;</w:t>
      </w:r>
    </w:p>
    <w:p w:rsidR="006312AF" w:rsidRDefault="006312AF" w:rsidP="00AB081F">
      <w:pPr>
        <w:jc w:val="both"/>
      </w:pPr>
      <w:r w:rsidRPr="006312AF">
        <w:rPr>
          <w:sz w:val="28"/>
          <w:szCs w:val="28"/>
        </w:rPr>
        <w:tab/>
        <w:t xml:space="preserve">- работники многофункционального центра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частью 1 статьи 16 Закона № 210-ФЗ, привлекаются к ответственности, в том числе установленной Уголовным кодексом Российской Федерации и Кодексом </w:t>
      </w:r>
      <w:r w:rsidRPr="006312AF">
        <w:rPr>
          <w:sz w:val="28"/>
          <w:szCs w:val="28"/>
        </w:rPr>
        <w:lastRenderedPageBreak/>
        <w:t>Российской Федерации об административных правонарушениях для должностных лиц</w:t>
      </w:r>
      <w:proofErr w:type="gramStart"/>
      <w:r w:rsidRPr="006312AF">
        <w:rPr>
          <w:sz w:val="28"/>
          <w:szCs w:val="28"/>
        </w:rPr>
        <w:t>.</w:t>
      </w:r>
      <w:r w:rsidR="00AB081F">
        <w:rPr>
          <w:sz w:val="28"/>
          <w:szCs w:val="28"/>
        </w:rPr>
        <w:t>».</w:t>
      </w:r>
      <w:proofErr w:type="gramEnd"/>
    </w:p>
    <w:tbl>
      <w:tblPr>
        <w:tblStyle w:val="a8"/>
        <w:tblW w:w="4566" w:type="dxa"/>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tblGrid>
      <w:tr w:rsidR="006312AF" w:rsidRPr="006312AF" w:rsidTr="00AB081F">
        <w:trPr>
          <w:trHeight w:val="1474"/>
        </w:trPr>
        <w:tc>
          <w:tcPr>
            <w:tcW w:w="4566" w:type="dxa"/>
          </w:tcPr>
          <w:p w:rsidR="001571DD" w:rsidRDefault="001571DD" w:rsidP="001571DD">
            <w:pPr>
              <w:tabs>
                <w:tab w:val="decimal" w:pos="0"/>
              </w:tabs>
              <w:ind w:left="-250" w:firstLine="250"/>
              <w:jc w:val="center"/>
              <w:rPr>
                <w:sz w:val="28"/>
                <w:szCs w:val="28"/>
              </w:rPr>
            </w:pPr>
            <w:r>
              <w:rPr>
                <w:sz w:val="28"/>
                <w:szCs w:val="28"/>
              </w:rPr>
              <w:t>Приложение 2</w:t>
            </w:r>
          </w:p>
          <w:p w:rsidR="006312AF" w:rsidRPr="006312AF" w:rsidRDefault="001571DD" w:rsidP="00AB081F">
            <w:pPr>
              <w:jc w:val="both"/>
              <w:rPr>
                <w:sz w:val="28"/>
                <w:szCs w:val="28"/>
              </w:rPr>
            </w:pPr>
            <w:r w:rsidRPr="001571DD">
              <w:rPr>
                <w:sz w:val="28"/>
                <w:szCs w:val="28"/>
              </w:rPr>
              <w:t xml:space="preserve">к постановлению </w:t>
            </w:r>
            <w:r w:rsidR="00AB081F">
              <w:rPr>
                <w:sz w:val="28"/>
                <w:szCs w:val="28"/>
              </w:rPr>
              <w:t xml:space="preserve">администрации </w:t>
            </w:r>
            <w:proofErr w:type="spellStart"/>
            <w:r w:rsidR="00AB081F">
              <w:rPr>
                <w:sz w:val="28"/>
                <w:szCs w:val="28"/>
              </w:rPr>
              <w:t>Еткульского</w:t>
            </w:r>
            <w:proofErr w:type="spellEnd"/>
            <w:r w:rsidR="00AB081F">
              <w:rPr>
                <w:sz w:val="28"/>
                <w:szCs w:val="28"/>
              </w:rPr>
              <w:t xml:space="preserve"> муниципального района </w:t>
            </w:r>
            <w:proofErr w:type="gramStart"/>
            <w:r w:rsidR="00AB081F">
              <w:rPr>
                <w:sz w:val="28"/>
                <w:szCs w:val="28"/>
              </w:rPr>
              <w:t>от</w:t>
            </w:r>
            <w:proofErr w:type="gramEnd"/>
            <w:r w:rsidR="00AB081F">
              <w:rPr>
                <w:sz w:val="28"/>
                <w:szCs w:val="28"/>
              </w:rPr>
              <w:t xml:space="preserve"> ______________№ ____</w:t>
            </w:r>
          </w:p>
        </w:tc>
      </w:tr>
    </w:tbl>
    <w:p w:rsidR="006312AF" w:rsidRPr="006312AF" w:rsidRDefault="006312AF" w:rsidP="001571DD">
      <w:pPr>
        <w:tabs>
          <w:tab w:val="decimal" w:pos="5245"/>
          <w:tab w:val="decimal" w:pos="5387"/>
        </w:tabs>
        <w:rPr>
          <w:sz w:val="28"/>
          <w:szCs w:val="28"/>
        </w:rPr>
      </w:pPr>
    </w:p>
    <w:p w:rsidR="006312AF" w:rsidRPr="006312AF" w:rsidRDefault="00AB081F" w:rsidP="006312AF">
      <w:pPr>
        <w:jc w:val="center"/>
        <w:rPr>
          <w:sz w:val="28"/>
          <w:szCs w:val="28"/>
        </w:rPr>
      </w:pPr>
      <w:r>
        <w:rPr>
          <w:sz w:val="28"/>
          <w:szCs w:val="28"/>
        </w:rPr>
        <w:t>«</w:t>
      </w:r>
      <w:r w:rsidR="006312AF" w:rsidRPr="006312AF">
        <w:rPr>
          <w:sz w:val="28"/>
          <w:szCs w:val="28"/>
        </w:rPr>
        <w:t>V. Досудебный (внесудебный) порядок обжалования решений и действий</w:t>
      </w:r>
    </w:p>
    <w:p w:rsidR="006312AF" w:rsidRPr="006312AF" w:rsidRDefault="006312AF" w:rsidP="006312AF">
      <w:pPr>
        <w:jc w:val="center"/>
        <w:rPr>
          <w:sz w:val="28"/>
          <w:szCs w:val="28"/>
        </w:rPr>
      </w:pPr>
      <w:r w:rsidRPr="006312AF">
        <w:rPr>
          <w:sz w:val="28"/>
          <w:szCs w:val="28"/>
        </w:rPr>
        <w:t>(бездействия) Администрации, Управления, многофункционального центра, организаций, указанных в части 1.1 статьи 16 Закона № 210-ФЗ, а также их должностных лиц, муниципальных служащих, работников многофункционального центра</w:t>
      </w:r>
    </w:p>
    <w:p w:rsidR="006312AF" w:rsidRPr="006312AF" w:rsidRDefault="006312AF" w:rsidP="006312AF">
      <w:pPr>
        <w:rPr>
          <w:sz w:val="28"/>
          <w:szCs w:val="28"/>
        </w:rPr>
      </w:pPr>
    </w:p>
    <w:p w:rsidR="006312AF" w:rsidRPr="006312AF" w:rsidRDefault="006312AF" w:rsidP="006312AF">
      <w:pPr>
        <w:ind w:firstLine="708"/>
        <w:jc w:val="both"/>
        <w:rPr>
          <w:sz w:val="28"/>
          <w:szCs w:val="28"/>
        </w:rPr>
      </w:pPr>
      <w:r w:rsidRPr="006312AF">
        <w:rPr>
          <w:sz w:val="28"/>
          <w:szCs w:val="28"/>
        </w:rPr>
        <w:t>39. В досудебном (внесудебном) порядке заявители могут обжаловать действия (бездействие) Администрации, Управления, многофункционального центра, а также их должностных лиц, муниципальных служащих, работников и принимаемые ими решения при предоставлении муниципальной услуги.</w:t>
      </w:r>
    </w:p>
    <w:p w:rsidR="006312AF" w:rsidRPr="006312AF" w:rsidRDefault="006312AF" w:rsidP="006312AF">
      <w:pPr>
        <w:jc w:val="both"/>
        <w:rPr>
          <w:sz w:val="28"/>
          <w:szCs w:val="28"/>
        </w:rPr>
      </w:pPr>
      <w:proofErr w:type="gramStart"/>
      <w:r w:rsidRPr="006312AF">
        <w:rPr>
          <w:sz w:val="28"/>
          <w:szCs w:val="28"/>
        </w:rPr>
        <w:t>Жалоба на нарушение порядка предоставления муниципальной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Администрацией, Управлением, многофункциональным центром, должностным лицом Администрации, уполномоченным должностным лицом  Управления, должностным лицом Управления, работником многофункционального центра, муниципальным служащим при получении данным заявителем муниципальной услуги.</w:t>
      </w:r>
      <w:proofErr w:type="gramEnd"/>
    </w:p>
    <w:p w:rsidR="006312AF" w:rsidRPr="006312AF" w:rsidRDefault="006312AF" w:rsidP="006312AF">
      <w:pPr>
        <w:ind w:firstLine="708"/>
        <w:jc w:val="both"/>
        <w:rPr>
          <w:sz w:val="28"/>
          <w:szCs w:val="28"/>
        </w:rPr>
      </w:pPr>
      <w:r w:rsidRPr="006312AF">
        <w:rPr>
          <w:sz w:val="28"/>
          <w:szCs w:val="28"/>
        </w:rPr>
        <w:t>40. Информирование заявителей о порядке подачи и рассмотрения жалобы осуществляется следующими способами:</w:t>
      </w:r>
    </w:p>
    <w:p w:rsidR="006312AF" w:rsidRPr="006312AF" w:rsidRDefault="006312AF" w:rsidP="006312AF">
      <w:pPr>
        <w:jc w:val="both"/>
        <w:rPr>
          <w:sz w:val="28"/>
          <w:szCs w:val="28"/>
        </w:rPr>
      </w:pPr>
      <w:r w:rsidRPr="006312AF">
        <w:rPr>
          <w:sz w:val="28"/>
          <w:szCs w:val="28"/>
        </w:rPr>
        <w:t xml:space="preserve">- в Администрации по адресу: 456560, Челябинская область, </w:t>
      </w:r>
      <w:proofErr w:type="spellStart"/>
      <w:r w:rsidRPr="006312AF">
        <w:rPr>
          <w:sz w:val="28"/>
          <w:szCs w:val="28"/>
        </w:rPr>
        <w:t>Еткульский</w:t>
      </w:r>
      <w:proofErr w:type="spellEnd"/>
      <w:r w:rsidRPr="006312AF">
        <w:rPr>
          <w:sz w:val="28"/>
          <w:szCs w:val="28"/>
        </w:rPr>
        <w:t xml:space="preserve"> район, село Еткуль, ул. Ленина, д. 34, </w:t>
      </w:r>
    </w:p>
    <w:p w:rsidR="006312AF" w:rsidRPr="006312AF" w:rsidRDefault="006312AF" w:rsidP="006312AF">
      <w:pPr>
        <w:jc w:val="both"/>
        <w:rPr>
          <w:sz w:val="28"/>
          <w:szCs w:val="28"/>
        </w:rPr>
      </w:pPr>
      <w:r w:rsidRPr="006312AF">
        <w:rPr>
          <w:sz w:val="28"/>
          <w:szCs w:val="28"/>
        </w:rPr>
        <w:t>телефоны</w:t>
      </w:r>
      <w:proofErr w:type="gramStart"/>
      <w:r w:rsidRPr="006312AF">
        <w:rPr>
          <w:sz w:val="28"/>
          <w:szCs w:val="28"/>
        </w:rPr>
        <w:t xml:space="preserve"> :</w:t>
      </w:r>
      <w:proofErr w:type="gramEnd"/>
      <w:r w:rsidRPr="006312AF">
        <w:rPr>
          <w:sz w:val="28"/>
          <w:szCs w:val="28"/>
        </w:rPr>
        <w:t xml:space="preserve"> 835145-2-16-07; </w:t>
      </w:r>
    </w:p>
    <w:p w:rsidR="006312AF" w:rsidRPr="006312AF" w:rsidRDefault="006312AF" w:rsidP="006312AF">
      <w:pPr>
        <w:jc w:val="both"/>
        <w:rPr>
          <w:sz w:val="28"/>
          <w:szCs w:val="28"/>
        </w:rPr>
      </w:pPr>
      <w:r w:rsidRPr="006312AF">
        <w:rPr>
          <w:sz w:val="28"/>
          <w:szCs w:val="28"/>
        </w:rPr>
        <w:t>- на информационном стенде Администрации;</w:t>
      </w:r>
    </w:p>
    <w:p w:rsidR="006312AF" w:rsidRPr="006312AF" w:rsidRDefault="006312AF" w:rsidP="006312AF">
      <w:pPr>
        <w:jc w:val="both"/>
        <w:rPr>
          <w:sz w:val="28"/>
          <w:szCs w:val="28"/>
        </w:rPr>
      </w:pPr>
      <w:r w:rsidRPr="006312AF">
        <w:rPr>
          <w:sz w:val="28"/>
          <w:szCs w:val="28"/>
        </w:rPr>
        <w:t>- на официальном сайте Администрации: www.admetkul.ru;</w:t>
      </w:r>
    </w:p>
    <w:p w:rsidR="006312AF" w:rsidRPr="006312AF" w:rsidRDefault="006312AF" w:rsidP="006312AF">
      <w:pPr>
        <w:jc w:val="both"/>
        <w:rPr>
          <w:sz w:val="28"/>
          <w:szCs w:val="28"/>
        </w:rPr>
      </w:pPr>
      <w:r w:rsidRPr="006312AF">
        <w:rPr>
          <w:sz w:val="28"/>
          <w:szCs w:val="28"/>
        </w:rPr>
        <w:t>- на информационном стенде многофункционального центра;</w:t>
      </w:r>
    </w:p>
    <w:p w:rsidR="006312AF" w:rsidRPr="006312AF" w:rsidRDefault="006312AF" w:rsidP="006312AF">
      <w:pPr>
        <w:jc w:val="both"/>
        <w:rPr>
          <w:sz w:val="28"/>
          <w:szCs w:val="28"/>
        </w:rPr>
      </w:pPr>
      <w:r w:rsidRPr="006312AF">
        <w:rPr>
          <w:sz w:val="28"/>
          <w:szCs w:val="28"/>
        </w:rPr>
        <w:t>- на портале многофункциональных центров  www.mfc-74.ru;</w:t>
      </w:r>
    </w:p>
    <w:p w:rsidR="006312AF" w:rsidRPr="006312AF" w:rsidRDefault="006312AF" w:rsidP="006312AF">
      <w:pPr>
        <w:jc w:val="both"/>
        <w:rPr>
          <w:sz w:val="28"/>
          <w:szCs w:val="28"/>
        </w:rPr>
      </w:pPr>
      <w:r w:rsidRPr="006312AF">
        <w:rPr>
          <w:sz w:val="28"/>
          <w:szCs w:val="28"/>
        </w:rPr>
        <w:t>- на федеральном портале www.gosuslugi.ru и региональном портале www.gosuslugi74.ru.</w:t>
      </w:r>
    </w:p>
    <w:p w:rsidR="006312AF" w:rsidRPr="006312AF" w:rsidRDefault="006312AF" w:rsidP="006312AF">
      <w:pPr>
        <w:ind w:firstLine="708"/>
        <w:jc w:val="both"/>
        <w:rPr>
          <w:sz w:val="28"/>
          <w:szCs w:val="28"/>
        </w:rPr>
      </w:pPr>
      <w:r w:rsidRPr="006312AF">
        <w:rPr>
          <w:sz w:val="28"/>
          <w:szCs w:val="28"/>
        </w:rPr>
        <w:t xml:space="preserve">41. Предметом досудебного (внесудебного) обжалования являются действия (бездействие) Администрации и решения, принятые должностными лицами, муниципальными служащими в ходе выполнения настоящего Административного регламента.  </w:t>
      </w:r>
    </w:p>
    <w:p w:rsidR="006312AF" w:rsidRPr="006312AF" w:rsidRDefault="006312AF" w:rsidP="006312AF">
      <w:pPr>
        <w:jc w:val="both"/>
        <w:rPr>
          <w:sz w:val="28"/>
          <w:szCs w:val="28"/>
        </w:rPr>
      </w:pPr>
      <w:r w:rsidRPr="006312AF">
        <w:rPr>
          <w:sz w:val="28"/>
          <w:szCs w:val="28"/>
        </w:rPr>
        <w:t xml:space="preserve">Заявитель может обратиться с </w:t>
      </w:r>
      <w:proofErr w:type="gramStart"/>
      <w:r w:rsidRPr="006312AF">
        <w:rPr>
          <w:sz w:val="28"/>
          <w:szCs w:val="28"/>
        </w:rPr>
        <w:t>жалобой</w:t>
      </w:r>
      <w:proofErr w:type="gramEnd"/>
      <w:r w:rsidRPr="006312AF">
        <w:rPr>
          <w:sz w:val="28"/>
          <w:szCs w:val="28"/>
        </w:rPr>
        <w:t xml:space="preserve"> в том числе в следующих случаях:</w:t>
      </w:r>
    </w:p>
    <w:p w:rsidR="006312AF" w:rsidRPr="006312AF" w:rsidRDefault="006312AF" w:rsidP="006312AF">
      <w:pPr>
        <w:jc w:val="both"/>
        <w:rPr>
          <w:sz w:val="28"/>
          <w:szCs w:val="28"/>
        </w:rPr>
      </w:pPr>
      <w:r w:rsidRPr="006312AF">
        <w:rPr>
          <w:sz w:val="28"/>
          <w:szCs w:val="28"/>
        </w:rPr>
        <w:t xml:space="preserve">1) нарушение срока регистрации запроса о муниципальной услуге, запроса, указанного в части 5 статьи 15.1 Закона № 210–ФЗ; </w:t>
      </w:r>
    </w:p>
    <w:p w:rsidR="006312AF" w:rsidRPr="006312AF" w:rsidRDefault="006312AF" w:rsidP="006312AF">
      <w:pPr>
        <w:jc w:val="both"/>
        <w:rPr>
          <w:sz w:val="28"/>
          <w:szCs w:val="28"/>
        </w:rPr>
      </w:pPr>
      <w:r w:rsidRPr="006312AF">
        <w:rPr>
          <w:sz w:val="28"/>
          <w:szCs w:val="28"/>
        </w:rPr>
        <w:t xml:space="preserve">2) нарушение срока предоставления муниципальной услуги; </w:t>
      </w:r>
    </w:p>
    <w:p w:rsidR="006312AF" w:rsidRPr="006312AF" w:rsidRDefault="006312AF" w:rsidP="001571DD">
      <w:pPr>
        <w:ind w:firstLine="708"/>
        <w:jc w:val="both"/>
        <w:rPr>
          <w:sz w:val="28"/>
          <w:szCs w:val="28"/>
        </w:rPr>
      </w:pPr>
      <w:r w:rsidRPr="006312AF">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w:t>
      </w:r>
      <w:r w:rsidRPr="006312AF">
        <w:rPr>
          <w:sz w:val="28"/>
          <w:szCs w:val="28"/>
        </w:rPr>
        <w:lastRenderedPageBreak/>
        <w:t>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w:t>
      </w:r>
    </w:p>
    <w:p w:rsidR="006312AF" w:rsidRPr="006312AF" w:rsidRDefault="006312AF" w:rsidP="006312AF">
      <w:pPr>
        <w:jc w:val="both"/>
        <w:rPr>
          <w:sz w:val="28"/>
          <w:szCs w:val="28"/>
        </w:rPr>
      </w:pPr>
      <w:r w:rsidRPr="006312AF">
        <w:rPr>
          <w:sz w:val="28"/>
          <w:szCs w:val="28"/>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 у заявителя;</w:t>
      </w:r>
    </w:p>
    <w:p w:rsidR="006312AF" w:rsidRPr="006312AF" w:rsidRDefault="006312AF" w:rsidP="006312AF">
      <w:pPr>
        <w:ind w:firstLine="708"/>
        <w:jc w:val="both"/>
        <w:rPr>
          <w:sz w:val="28"/>
          <w:szCs w:val="28"/>
        </w:rPr>
      </w:pPr>
      <w:proofErr w:type="gramStart"/>
      <w:r w:rsidRPr="006312AF">
        <w:rPr>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w:t>
      </w:r>
      <w:proofErr w:type="gramEnd"/>
      <w:r w:rsidRPr="006312AF">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Закона № 210–ФЗ; </w:t>
      </w:r>
      <w:r w:rsidRPr="006312AF">
        <w:rPr>
          <w:sz w:val="28"/>
          <w:szCs w:val="28"/>
        </w:rPr>
        <w:cr/>
        <w:t xml:space="preserve">            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Челябинской области, муниципальными правовыми актами;</w:t>
      </w:r>
    </w:p>
    <w:p w:rsidR="006312AF" w:rsidRPr="006312AF" w:rsidRDefault="006312AF" w:rsidP="006312AF">
      <w:pPr>
        <w:ind w:firstLine="708"/>
        <w:jc w:val="both"/>
        <w:rPr>
          <w:sz w:val="28"/>
          <w:szCs w:val="28"/>
        </w:rPr>
      </w:pPr>
      <w:r w:rsidRPr="006312AF">
        <w:rPr>
          <w:sz w:val="28"/>
          <w:szCs w:val="28"/>
        </w:rPr>
        <w:t>7) отказ Управлением (должностным лицом Управления, уполномоченным должностным лицом Управления), начальником многофункционального центра, работником многофункционального центра предоставляющими муниципальную услугу, в исправлении допущенных опечаток и ошибок в выданных результатах предоставления муниципальной услуги либо нарушение установленного срока таких исправлений;</w:t>
      </w:r>
    </w:p>
    <w:p w:rsidR="006312AF" w:rsidRPr="006312AF" w:rsidRDefault="006312AF" w:rsidP="006312AF">
      <w:pPr>
        <w:jc w:val="both"/>
        <w:rPr>
          <w:sz w:val="28"/>
          <w:szCs w:val="28"/>
        </w:rPr>
      </w:pPr>
      <w:r w:rsidRPr="006312AF">
        <w:rPr>
          <w:sz w:val="28"/>
          <w:szCs w:val="28"/>
        </w:rPr>
        <w:tab/>
        <w:t>8) нарушение срока или порядка выдачи результата предоставления муниципальной услуги;</w:t>
      </w:r>
    </w:p>
    <w:p w:rsidR="006312AF" w:rsidRPr="006312AF" w:rsidRDefault="006312AF" w:rsidP="006312AF">
      <w:pPr>
        <w:ind w:firstLine="708"/>
        <w:jc w:val="both"/>
        <w:rPr>
          <w:sz w:val="28"/>
          <w:szCs w:val="28"/>
        </w:rPr>
      </w:pPr>
      <w:proofErr w:type="gramStart"/>
      <w:r w:rsidRPr="006312AF">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w:t>
      </w:r>
      <w:proofErr w:type="gramEnd"/>
    </w:p>
    <w:p w:rsidR="006312AF" w:rsidRPr="006312AF" w:rsidRDefault="006312AF" w:rsidP="006312AF">
      <w:pPr>
        <w:ind w:firstLine="708"/>
        <w:jc w:val="both"/>
        <w:rPr>
          <w:sz w:val="28"/>
          <w:szCs w:val="28"/>
        </w:rPr>
      </w:pPr>
      <w:r w:rsidRPr="006312AF">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подпунктом 4 пункта 16 настоящего Административного регламента.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невозможно в связи с тем, что на многофункциональные центры не возложена функция по предоставлению </w:t>
      </w:r>
      <w:r w:rsidRPr="006312AF">
        <w:rPr>
          <w:sz w:val="28"/>
          <w:szCs w:val="28"/>
        </w:rPr>
        <w:lastRenderedPageBreak/>
        <w:t>муниципальной услуги в полном объеме в порядке, определенном частью 1.3 статьи 16 Закона № 210-ФЗ.</w:t>
      </w:r>
    </w:p>
    <w:p w:rsidR="006312AF" w:rsidRPr="006312AF" w:rsidRDefault="006312AF" w:rsidP="006312AF">
      <w:pPr>
        <w:ind w:firstLine="708"/>
        <w:jc w:val="both"/>
        <w:rPr>
          <w:sz w:val="28"/>
          <w:szCs w:val="28"/>
        </w:rPr>
      </w:pPr>
      <w:r w:rsidRPr="006312AF">
        <w:rPr>
          <w:sz w:val="28"/>
          <w:szCs w:val="28"/>
        </w:rPr>
        <w:t>42. Досудебное (внесудебное) обжалование заявителем действий (бездействия) организаций, указанных в части 1.1 статьи 16 Закона № 210-ФЗ, а также их работников и принимаемых ими решений при предоставлении муниципальной услуги,  не осуществляется в связи с тем, что они не участвуют в предоставлении муниципальной услуги.</w:t>
      </w:r>
    </w:p>
    <w:p w:rsidR="006312AF" w:rsidRPr="006312AF" w:rsidRDefault="006312AF" w:rsidP="006312AF">
      <w:pPr>
        <w:ind w:firstLine="708"/>
        <w:jc w:val="both"/>
        <w:rPr>
          <w:sz w:val="28"/>
          <w:szCs w:val="28"/>
        </w:rPr>
      </w:pPr>
      <w:r w:rsidRPr="006312AF">
        <w:rPr>
          <w:sz w:val="28"/>
          <w:szCs w:val="28"/>
        </w:rPr>
        <w:t>43. Общие требования к порядку подачи и рассмотрения жалобы:</w:t>
      </w:r>
    </w:p>
    <w:p w:rsidR="006312AF" w:rsidRPr="006312AF" w:rsidRDefault="006312AF" w:rsidP="006312AF">
      <w:pPr>
        <w:ind w:firstLine="708"/>
        <w:jc w:val="both"/>
        <w:rPr>
          <w:sz w:val="28"/>
          <w:szCs w:val="28"/>
        </w:rPr>
      </w:pPr>
      <w:r w:rsidRPr="006312AF">
        <w:rPr>
          <w:sz w:val="28"/>
          <w:szCs w:val="28"/>
        </w:rPr>
        <w:t xml:space="preserve">1) жалоба подается в письменной форме на бумажном носителе, в электронной форме в Администрацию, многофункциональный центр. Жалобы на решения и действия (бездействие) Управления (начальника Управления, должностных лиц Управления), поданные в Администрацию рассматриваются непосредственно главой </w:t>
      </w:r>
      <w:proofErr w:type="spellStart"/>
      <w:r w:rsidRPr="006312AF">
        <w:rPr>
          <w:sz w:val="28"/>
          <w:szCs w:val="28"/>
        </w:rPr>
        <w:t>Еткульского</w:t>
      </w:r>
      <w:proofErr w:type="spellEnd"/>
      <w:r w:rsidRPr="006312AF">
        <w:rPr>
          <w:sz w:val="28"/>
          <w:szCs w:val="28"/>
        </w:rPr>
        <w:t xml:space="preserve"> муниципального района. Жалобы на решения и действия (бездействие) работника многофункционального центра подаются руководителю этого многофункционального центра; </w:t>
      </w:r>
    </w:p>
    <w:p w:rsidR="006312AF" w:rsidRPr="006312AF" w:rsidRDefault="006312AF" w:rsidP="006312AF">
      <w:pPr>
        <w:ind w:firstLine="708"/>
        <w:jc w:val="both"/>
        <w:rPr>
          <w:sz w:val="28"/>
          <w:szCs w:val="28"/>
        </w:rPr>
      </w:pPr>
      <w:proofErr w:type="gramStart"/>
      <w:r w:rsidRPr="006312AF">
        <w:rPr>
          <w:sz w:val="28"/>
          <w:szCs w:val="28"/>
        </w:rPr>
        <w:t xml:space="preserve">2) жалоба на решения и действия (бездействие) Управления (начальника Управления, должностных лиц Управления),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федерального портала www.gosuslugi.ru либо регионального портала www.gosuslugi74.ru, а также может быть принята при личном приеме главы Администрации заявителя; </w:t>
      </w:r>
      <w:proofErr w:type="gramEnd"/>
    </w:p>
    <w:p w:rsidR="006312AF" w:rsidRPr="006312AF" w:rsidRDefault="006312AF" w:rsidP="006312AF">
      <w:pPr>
        <w:ind w:firstLine="708"/>
        <w:jc w:val="both"/>
        <w:rPr>
          <w:sz w:val="28"/>
          <w:szCs w:val="28"/>
        </w:rPr>
      </w:pPr>
      <w:r w:rsidRPr="006312AF">
        <w:rPr>
          <w:sz w:val="28"/>
          <w:szCs w:val="28"/>
        </w:rPr>
        <w:t xml:space="preserve">3)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Федерального портала www.gosuslugi.ru либо регионального портала www.gosuslugi74.ru, а также может быть принята при личном приеме руководителя многофункционального центра заявителя; </w:t>
      </w:r>
    </w:p>
    <w:p w:rsidR="006312AF" w:rsidRPr="006312AF" w:rsidRDefault="006312AF" w:rsidP="006312AF">
      <w:pPr>
        <w:ind w:firstLine="708"/>
        <w:jc w:val="both"/>
        <w:rPr>
          <w:sz w:val="28"/>
          <w:szCs w:val="28"/>
        </w:rPr>
      </w:pPr>
      <w:r w:rsidRPr="006312AF">
        <w:rPr>
          <w:sz w:val="28"/>
          <w:szCs w:val="28"/>
        </w:rPr>
        <w:t xml:space="preserve">4) личный прием граждан в Администрации осуществляется главой </w:t>
      </w:r>
      <w:proofErr w:type="spellStart"/>
      <w:r w:rsidRPr="006312AF">
        <w:rPr>
          <w:sz w:val="28"/>
          <w:szCs w:val="28"/>
        </w:rPr>
        <w:t>Еткульского</w:t>
      </w:r>
      <w:proofErr w:type="spellEnd"/>
      <w:r w:rsidRPr="006312AF">
        <w:rPr>
          <w:sz w:val="28"/>
          <w:szCs w:val="28"/>
        </w:rPr>
        <w:t xml:space="preserve"> муниципального района по предварительной записи по адресу: 456560, Челябинская область, </w:t>
      </w:r>
      <w:proofErr w:type="spellStart"/>
      <w:r w:rsidRPr="006312AF">
        <w:rPr>
          <w:sz w:val="28"/>
          <w:szCs w:val="28"/>
        </w:rPr>
        <w:t>Еткульский</w:t>
      </w:r>
      <w:proofErr w:type="spellEnd"/>
      <w:r w:rsidRPr="006312AF">
        <w:rPr>
          <w:sz w:val="28"/>
          <w:szCs w:val="28"/>
        </w:rPr>
        <w:t xml:space="preserve"> района, село Еткуль, ул. Ленина, д. 34 или по телефону: 8 (351 45)2-13-49;  </w:t>
      </w:r>
    </w:p>
    <w:p w:rsidR="006312AF" w:rsidRPr="006312AF" w:rsidRDefault="006312AF" w:rsidP="006312AF">
      <w:pPr>
        <w:ind w:firstLine="708"/>
        <w:jc w:val="both"/>
        <w:rPr>
          <w:sz w:val="28"/>
          <w:szCs w:val="28"/>
        </w:rPr>
      </w:pPr>
      <w:r w:rsidRPr="006312AF">
        <w:rPr>
          <w:sz w:val="28"/>
          <w:szCs w:val="28"/>
        </w:rPr>
        <w:t xml:space="preserve">5) личный прием граждан в многофункциональном центре осуществляется руководителем многофункционального центра по предварительной записи по адресу: 456560, Челябинская область, </w:t>
      </w:r>
      <w:proofErr w:type="spellStart"/>
      <w:r w:rsidRPr="006312AF">
        <w:rPr>
          <w:sz w:val="28"/>
          <w:szCs w:val="28"/>
        </w:rPr>
        <w:t>Еткульский</w:t>
      </w:r>
      <w:proofErr w:type="spellEnd"/>
      <w:r w:rsidRPr="006312AF">
        <w:rPr>
          <w:sz w:val="28"/>
          <w:szCs w:val="28"/>
        </w:rPr>
        <w:t xml:space="preserve"> район, с. Еткуль, ул. Первомайская, д.1 или по телефону: 8(35145)2-23-23.</w:t>
      </w:r>
    </w:p>
    <w:p w:rsidR="006312AF" w:rsidRPr="006312AF" w:rsidRDefault="006312AF" w:rsidP="006312AF">
      <w:pPr>
        <w:ind w:firstLine="708"/>
        <w:jc w:val="both"/>
        <w:rPr>
          <w:sz w:val="28"/>
          <w:szCs w:val="28"/>
        </w:rPr>
      </w:pPr>
      <w:r w:rsidRPr="006312AF">
        <w:rPr>
          <w:sz w:val="28"/>
          <w:szCs w:val="28"/>
        </w:rPr>
        <w:t>44. Жалоба должна содержать:</w:t>
      </w:r>
    </w:p>
    <w:p w:rsidR="006312AF" w:rsidRPr="006312AF" w:rsidRDefault="006312AF" w:rsidP="006312AF">
      <w:pPr>
        <w:ind w:firstLine="708"/>
        <w:jc w:val="both"/>
        <w:rPr>
          <w:sz w:val="28"/>
          <w:szCs w:val="28"/>
        </w:rPr>
      </w:pPr>
      <w:proofErr w:type="gramStart"/>
      <w:r w:rsidRPr="006312AF">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6312AF" w:rsidRPr="006312AF" w:rsidRDefault="006312AF" w:rsidP="006312AF">
      <w:pPr>
        <w:ind w:firstLine="708"/>
        <w:jc w:val="both"/>
        <w:rPr>
          <w:sz w:val="28"/>
          <w:szCs w:val="28"/>
        </w:rPr>
      </w:pPr>
      <w:proofErr w:type="gramStart"/>
      <w:r w:rsidRPr="006312AF">
        <w:rPr>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6312AF">
        <w:rPr>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312AF" w:rsidRPr="006312AF" w:rsidRDefault="006312AF" w:rsidP="006312AF">
      <w:pPr>
        <w:ind w:firstLine="708"/>
        <w:jc w:val="both"/>
        <w:rPr>
          <w:sz w:val="28"/>
          <w:szCs w:val="28"/>
        </w:rPr>
      </w:pPr>
      <w:r w:rsidRPr="006312AF">
        <w:rPr>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
    <w:p w:rsidR="006312AF" w:rsidRPr="006312AF" w:rsidRDefault="006312AF" w:rsidP="006312AF">
      <w:pPr>
        <w:ind w:firstLine="708"/>
        <w:jc w:val="both"/>
        <w:rPr>
          <w:sz w:val="28"/>
          <w:szCs w:val="28"/>
        </w:rPr>
      </w:pPr>
      <w:r w:rsidRPr="006312AF">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6312AF" w:rsidRPr="006312AF" w:rsidRDefault="006312AF" w:rsidP="006312AF">
      <w:pPr>
        <w:ind w:firstLine="708"/>
        <w:jc w:val="both"/>
        <w:rPr>
          <w:sz w:val="28"/>
          <w:szCs w:val="28"/>
        </w:rPr>
      </w:pPr>
      <w:r w:rsidRPr="006312AF">
        <w:rPr>
          <w:sz w:val="28"/>
          <w:szCs w:val="28"/>
        </w:rPr>
        <w:t xml:space="preserve">45. </w:t>
      </w:r>
      <w:proofErr w:type="gramStart"/>
      <w:r w:rsidRPr="006312AF">
        <w:rPr>
          <w:sz w:val="28"/>
          <w:szCs w:val="28"/>
        </w:rPr>
        <w:t>Жалоба, поступившая в Администрацию, многофункциональный центр,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312AF" w:rsidRPr="006312AF" w:rsidRDefault="006312AF" w:rsidP="006312AF">
      <w:pPr>
        <w:ind w:firstLine="708"/>
        <w:jc w:val="both"/>
        <w:rPr>
          <w:sz w:val="28"/>
          <w:szCs w:val="28"/>
        </w:rPr>
      </w:pPr>
      <w:r w:rsidRPr="006312AF">
        <w:rPr>
          <w:sz w:val="28"/>
          <w:szCs w:val="28"/>
        </w:rPr>
        <w:t>46. По результатам рассмотрения жалобы орган, предоставляющий муниципальную услугу, принимает одно из следующих решений:</w:t>
      </w:r>
    </w:p>
    <w:p w:rsidR="006312AF" w:rsidRPr="006312AF" w:rsidRDefault="006312AF" w:rsidP="006312AF">
      <w:pPr>
        <w:jc w:val="both"/>
        <w:rPr>
          <w:sz w:val="28"/>
          <w:szCs w:val="28"/>
        </w:rPr>
      </w:pPr>
      <w:proofErr w:type="gramStart"/>
      <w:r w:rsidRPr="006312AF">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312AF" w:rsidRPr="006312AF" w:rsidRDefault="006312AF" w:rsidP="006312AF">
      <w:pPr>
        <w:jc w:val="both"/>
        <w:rPr>
          <w:sz w:val="28"/>
          <w:szCs w:val="28"/>
        </w:rPr>
      </w:pPr>
      <w:r w:rsidRPr="006312AF">
        <w:rPr>
          <w:sz w:val="28"/>
          <w:szCs w:val="28"/>
        </w:rPr>
        <w:t>2) отказывает в удовлетворении жалобы.</w:t>
      </w:r>
    </w:p>
    <w:p w:rsidR="006312AF" w:rsidRPr="006312AF" w:rsidRDefault="006312AF" w:rsidP="006312AF">
      <w:pPr>
        <w:ind w:firstLine="708"/>
        <w:jc w:val="both"/>
        <w:rPr>
          <w:sz w:val="28"/>
          <w:szCs w:val="28"/>
        </w:rPr>
      </w:pPr>
      <w:r w:rsidRPr="006312AF">
        <w:rPr>
          <w:sz w:val="28"/>
          <w:szCs w:val="28"/>
        </w:rPr>
        <w:t>47.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312AF" w:rsidRPr="006312AF" w:rsidRDefault="006312AF" w:rsidP="006312AF">
      <w:pPr>
        <w:jc w:val="both"/>
        <w:rPr>
          <w:sz w:val="28"/>
          <w:szCs w:val="28"/>
        </w:rPr>
      </w:pPr>
      <w:r w:rsidRPr="006312AF">
        <w:rPr>
          <w:sz w:val="28"/>
          <w:szCs w:val="28"/>
        </w:rPr>
        <w:t xml:space="preserve">В случае признания жалобы подлежащей удовлетворению в ответе заявителю, указанном в первом абзаце настоящего пункта, дается информация о действиях, осуществляемых Управлением, многофункциональным центром в целях незамедлительного устранения выявленных нарушений при предоставлении муниципальной услуги, а также приносятся извинения за доставленные </w:t>
      </w:r>
      <w:proofErr w:type="gramStart"/>
      <w:r w:rsidRPr="006312AF">
        <w:rPr>
          <w:sz w:val="28"/>
          <w:szCs w:val="28"/>
        </w:rPr>
        <w:t>неудобства</w:t>
      </w:r>
      <w:proofErr w:type="gramEnd"/>
      <w:r w:rsidRPr="006312AF">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6312AF" w:rsidRPr="006312AF" w:rsidRDefault="006312AF" w:rsidP="001571DD">
      <w:pPr>
        <w:ind w:firstLine="708"/>
        <w:jc w:val="both"/>
        <w:rPr>
          <w:sz w:val="28"/>
          <w:szCs w:val="28"/>
        </w:rPr>
      </w:pPr>
      <w:r w:rsidRPr="006312AF">
        <w:rPr>
          <w:sz w:val="28"/>
          <w:szCs w:val="28"/>
        </w:rPr>
        <w:t xml:space="preserve">В случае признания </w:t>
      </w:r>
      <w:proofErr w:type="gramStart"/>
      <w:r w:rsidRPr="006312AF">
        <w:rPr>
          <w:sz w:val="28"/>
          <w:szCs w:val="28"/>
        </w:rPr>
        <w:t>жалобы</w:t>
      </w:r>
      <w:proofErr w:type="gramEnd"/>
      <w:r w:rsidRPr="006312AF">
        <w:rPr>
          <w:sz w:val="28"/>
          <w:szCs w:val="28"/>
        </w:rPr>
        <w:t xml:space="preserve"> не подлежащей удовлетворению в ответе заявителю, указанном в первом абзаце настоящего пункта даются аргументированные разъяснения о причинах принятого решения, а также информация о порядке обжалования принятого решения. </w:t>
      </w:r>
    </w:p>
    <w:p w:rsidR="006312AF" w:rsidRPr="006312AF" w:rsidRDefault="006312AF" w:rsidP="001571DD">
      <w:pPr>
        <w:ind w:firstLine="708"/>
        <w:jc w:val="both"/>
        <w:rPr>
          <w:sz w:val="28"/>
          <w:szCs w:val="28"/>
        </w:rPr>
      </w:pPr>
      <w:r w:rsidRPr="006312AF">
        <w:rPr>
          <w:sz w:val="28"/>
          <w:szCs w:val="28"/>
        </w:rPr>
        <w:t xml:space="preserve">В случае установления в ходе или по результатам </w:t>
      </w:r>
      <w:proofErr w:type="gramStart"/>
      <w:r w:rsidRPr="006312AF">
        <w:rPr>
          <w:sz w:val="28"/>
          <w:szCs w:val="28"/>
        </w:rPr>
        <w:t>рассмотрения жалобы признаков состава административного правонарушения</w:t>
      </w:r>
      <w:proofErr w:type="gramEnd"/>
      <w:r w:rsidRPr="006312AF">
        <w:rPr>
          <w:sz w:val="28"/>
          <w:szCs w:val="28"/>
        </w:rPr>
        <w:t xml:space="preserve"> или преступления </w:t>
      </w:r>
      <w:r w:rsidRPr="006312AF">
        <w:rPr>
          <w:sz w:val="28"/>
          <w:szCs w:val="28"/>
        </w:rPr>
        <w:lastRenderedPageBreak/>
        <w:t>должностное лицо, наделенное полномочиями по рассмотрению жалоб, незамедлительно направляет имеющиеся материалы в органы прокуратуры.</w:t>
      </w:r>
      <w:r w:rsidR="00AB081F">
        <w:rPr>
          <w:sz w:val="28"/>
          <w:szCs w:val="28"/>
        </w:rPr>
        <w:t>».</w:t>
      </w:r>
    </w:p>
    <w:p w:rsidR="006312AF" w:rsidRPr="006312AF" w:rsidRDefault="006312AF" w:rsidP="006312AF">
      <w:pPr>
        <w:jc w:val="both"/>
        <w:rPr>
          <w:sz w:val="28"/>
          <w:szCs w:val="28"/>
        </w:rPr>
      </w:pPr>
    </w:p>
    <w:p w:rsidR="006312AF" w:rsidRPr="006312AF" w:rsidRDefault="006312AF" w:rsidP="006312AF">
      <w:pPr>
        <w:rPr>
          <w:sz w:val="28"/>
          <w:szCs w:val="28"/>
        </w:rPr>
      </w:pPr>
    </w:p>
    <w:p w:rsidR="006312AF" w:rsidRPr="006312AF" w:rsidRDefault="006312AF" w:rsidP="006312AF">
      <w:pPr>
        <w:rPr>
          <w:sz w:val="28"/>
          <w:szCs w:val="28"/>
        </w:rPr>
      </w:pPr>
    </w:p>
    <w:p w:rsidR="006312AF" w:rsidRDefault="006312AF" w:rsidP="006312AF"/>
    <w:p w:rsidR="006312AF" w:rsidRDefault="006312AF" w:rsidP="006312AF"/>
    <w:sectPr w:rsidR="006312AF" w:rsidSect="006312AF">
      <w:pgSz w:w="11906" w:h="16838" w:code="9"/>
      <w:pgMar w:top="1021" w:right="991"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43D"/>
    <w:rsid w:val="00010BEC"/>
    <w:rsid w:val="00015872"/>
    <w:rsid w:val="00021308"/>
    <w:rsid w:val="00066F1A"/>
    <w:rsid w:val="0007798E"/>
    <w:rsid w:val="00095716"/>
    <w:rsid w:val="000A740B"/>
    <w:rsid w:val="000B036A"/>
    <w:rsid w:val="001039FF"/>
    <w:rsid w:val="001109B7"/>
    <w:rsid w:val="0013379B"/>
    <w:rsid w:val="0014716D"/>
    <w:rsid w:val="00156130"/>
    <w:rsid w:val="001571DD"/>
    <w:rsid w:val="00166125"/>
    <w:rsid w:val="0017353A"/>
    <w:rsid w:val="00195167"/>
    <w:rsid w:val="001A0711"/>
    <w:rsid w:val="001A428D"/>
    <w:rsid w:val="001A7C2F"/>
    <w:rsid w:val="001C68AA"/>
    <w:rsid w:val="001D2421"/>
    <w:rsid w:val="001F0D2C"/>
    <w:rsid w:val="001F0ED7"/>
    <w:rsid w:val="00206B47"/>
    <w:rsid w:val="0020783D"/>
    <w:rsid w:val="00216E52"/>
    <w:rsid w:val="00246E88"/>
    <w:rsid w:val="002A44BE"/>
    <w:rsid w:val="002F0696"/>
    <w:rsid w:val="00376595"/>
    <w:rsid w:val="0039060B"/>
    <w:rsid w:val="003A7853"/>
    <w:rsid w:val="003B4048"/>
    <w:rsid w:val="003B741A"/>
    <w:rsid w:val="003D1908"/>
    <w:rsid w:val="003D7D33"/>
    <w:rsid w:val="003E697A"/>
    <w:rsid w:val="00417735"/>
    <w:rsid w:val="00422433"/>
    <w:rsid w:val="00424D7A"/>
    <w:rsid w:val="00440E97"/>
    <w:rsid w:val="004712F8"/>
    <w:rsid w:val="004726CE"/>
    <w:rsid w:val="00473400"/>
    <w:rsid w:val="004744E6"/>
    <w:rsid w:val="0048059F"/>
    <w:rsid w:val="0049541B"/>
    <w:rsid w:val="004A3757"/>
    <w:rsid w:val="004A4F8C"/>
    <w:rsid w:val="004C1CEA"/>
    <w:rsid w:val="004E1B30"/>
    <w:rsid w:val="004F645F"/>
    <w:rsid w:val="00500418"/>
    <w:rsid w:val="0054345E"/>
    <w:rsid w:val="00545477"/>
    <w:rsid w:val="005722AE"/>
    <w:rsid w:val="005869A0"/>
    <w:rsid w:val="005B095C"/>
    <w:rsid w:val="005B42B3"/>
    <w:rsid w:val="005B7B7D"/>
    <w:rsid w:val="005C7C22"/>
    <w:rsid w:val="005D258C"/>
    <w:rsid w:val="0061020D"/>
    <w:rsid w:val="006138C5"/>
    <w:rsid w:val="00627DC4"/>
    <w:rsid w:val="006312AF"/>
    <w:rsid w:val="006352AC"/>
    <w:rsid w:val="006525E1"/>
    <w:rsid w:val="00656D03"/>
    <w:rsid w:val="00661074"/>
    <w:rsid w:val="00663C08"/>
    <w:rsid w:val="006813B4"/>
    <w:rsid w:val="00682EBA"/>
    <w:rsid w:val="006831F8"/>
    <w:rsid w:val="0069042F"/>
    <w:rsid w:val="00690AC4"/>
    <w:rsid w:val="006A670E"/>
    <w:rsid w:val="006B5707"/>
    <w:rsid w:val="006D09EC"/>
    <w:rsid w:val="006D51CF"/>
    <w:rsid w:val="006F474E"/>
    <w:rsid w:val="00762E98"/>
    <w:rsid w:val="007F73D1"/>
    <w:rsid w:val="00812650"/>
    <w:rsid w:val="00813CA5"/>
    <w:rsid w:val="008175FC"/>
    <w:rsid w:val="008217E9"/>
    <w:rsid w:val="008245EC"/>
    <w:rsid w:val="00831913"/>
    <w:rsid w:val="00873895"/>
    <w:rsid w:val="008B17AF"/>
    <w:rsid w:val="008E1FDC"/>
    <w:rsid w:val="008E39AB"/>
    <w:rsid w:val="0091743D"/>
    <w:rsid w:val="00936228"/>
    <w:rsid w:val="009644CA"/>
    <w:rsid w:val="00991C18"/>
    <w:rsid w:val="00993D40"/>
    <w:rsid w:val="00993D6A"/>
    <w:rsid w:val="009A0244"/>
    <w:rsid w:val="009C2443"/>
    <w:rsid w:val="009C4306"/>
    <w:rsid w:val="009C43B6"/>
    <w:rsid w:val="009D2CAD"/>
    <w:rsid w:val="009D4600"/>
    <w:rsid w:val="009D5A50"/>
    <w:rsid w:val="00A31AED"/>
    <w:rsid w:val="00A46EE8"/>
    <w:rsid w:val="00A47931"/>
    <w:rsid w:val="00A530F2"/>
    <w:rsid w:val="00A84E2B"/>
    <w:rsid w:val="00AA3113"/>
    <w:rsid w:val="00AA4538"/>
    <w:rsid w:val="00AB081F"/>
    <w:rsid w:val="00AF3176"/>
    <w:rsid w:val="00AF335C"/>
    <w:rsid w:val="00B05640"/>
    <w:rsid w:val="00B06D49"/>
    <w:rsid w:val="00B10EAA"/>
    <w:rsid w:val="00B14EED"/>
    <w:rsid w:val="00B17270"/>
    <w:rsid w:val="00B21077"/>
    <w:rsid w:val="00B44ACD"/>
    <w:rsid w:val="00B80B03"/>
    <w:rsid w:val="00B84882"/>
    <w:rsid w:val="00B96CB8"/>
    <w:rsid w:val="00BA44F0"/>
    <w:rsid w:val="00BD1538"/>
    <w:rsid w:val="00BE0896"/>
    <w:rsid w:val="00BF39E9"/>
    <w:rsid w:val="00C01819"/>
    <w:rsid w:val="00C15E1C"/>
    <w:rsid w:val="00C25217"/>
    <w:rsid w:val="00C26D7F"/>
    <w:rsid w:val="00C329F9"/>
    <w:rsid w:val="00C56D8B"/>
    <w:rsid w:val="00C814C0"/>
    <w:rsid w:val="00C90ADD"/>
    <w:rsid w:val="00CA72BB"/>
    <w:rsid w:val="00CD6646"/>
    <w:rsid w:val="00CE0DD4"/>
    <w:rsid w:val="00CF0DD2"/>
    <w:rsid w:val="00CF6EF8"/>
    <w:rsid w:val="00D03DC6"/>
    <w:rsid w:val="00D070BB"/>
    <w:rsid w:val="00D14683"/>
    <w:rsid w:val="00D17BCF"/>
    <w:rsid w:val="00D229AA"/>
    <w:rsid w:val="00D25C3E"/>
    <w:rsid w:val="00D45A2E"/>
    <w:rsid w:val="00D47E27"/>
    <w:rsid w:val="00D51E1C"/>
    <w:rsid w:val="00D73AE1"/>
    <w:rsid w:val="00D86220"/>
    <w:rsid w:val="00D94D5E"/>
    <w:rsid w:val="00D95CAB"/>
    <w:rsid w:val="00DA7FC8"/>
    <w:rsid w:val="00DC31A5"/>
    <w:rsid w:val="00E0295D"/>
    <w:rsid w:val="00E05B18"/>
    <w:rsid w:val="00E06771"/>
    <w:rsid w:val="00E27DFE"/>
    <w:rsid w:val="00E3430D"/>
    <w:rsid w:val="00E438DF"/>
    <w:rsid w:val="00EB2BEB"/>
    <w:rsid w:val="00EB5238"/>
    <w:rsid w:val="00ED1013"/>
    <w:rsid w:val="00ED2DC3"/>
    <w:rsid w:val="00EF2331"/>
    <w:rsid w:val="00EF5EF2"/>
    <w:rsid w:val="00F00CB1"/>
    <w:rsid w:val="00F037FA"/>
    <w:rsid w:val="00F046C7"/>
    <w:rsid w:val="00F10758"/>
    <w:rsid w:val="00F21E61"/>
    <w:rsid w:val="00F317CC"/>
    <w:rsid w:val="00F5507B"/>
    <w:rsid w:val="00F55746"/>
    <w:rsid w:val="00F57C99"/>
    <w:rsid w:val="00F67500"/>
    <w:rsid w:val="00F7505D"/>
    <w:rsid w:val="00F84C20"/>
    <w:rsid w:val="00F90035"/>
    <w:rsid w:val="00F92BBB"/>
    <w:rsid w:val="00F93F7C"/>
    <w:rsid w:val="00F944AE"/>
    <w:rsid w:val="00FA25E9"/>
    <w:rsid w:val="00FB34BE"/>
    <w:rsid w:val="00FE2632"/>
    <w:rsid w:val="00FE7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538"/>
    <w:rPr>
      <w:sz w:val="24"/>
      <w:szCs w:val="24"/>
    </w:rPr>
  </w:style>
  <w:style w:type="paragraph" w:styleId="1">
    <w:name w:val="heading 1"/>
    <w:basedOn w:val="a"/>
    <w:next w:val="a"/>
    <w:qFormat/>
    <w:rsid w:val="0091743D"/>
    <w:pPr>
      <w:keepNext/>
      <w:widowControl w:val="0"/>
      <w:autoSpaceDE w:val="0"/>
      <w:autoSpaceDN w:val="0"/>
      <w:adjustRightInd w:val="0"/>
      <w:jc w:val="center"/>
      <w:outlineLvl w:val="0"/>
    </w:pPr>
    <w:rPr>
      <w:rFonts w:ascii="Courier New" w:hAnsi="Courier New" w:cs="Courier New"/>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1743D"/>
    <w:pPr>
      <w:jc w:val="right"/>
    </w:pPr>
    <w:rPr>
      <w:b/>
      <w:bCs/>
    </w:rPr>
  </w:style>
  <w:style w:type="paragraph" w:customStyle="1" w:styleId="a4">
    <w:name w:val="Знак"/>
    <w:basedOn w:val="a"/>
    <w:rsid w:val="00C01819"/>
    <w:rPr>
      <w:rFonts w:ascii="Verdana" w:hAnsi="Verdana" w:cs="Verdana"/>
      <w:lang w:eastAsia="en-US"/>
    </w:rPr>
  </w:style>
  <w:style w:type="paragraph" w:customStyle="1" w:styleId="14">
    <w:name w:val="Обычный + 14 пт"/>
    <w:aliases w:val="По ширине,Междустр.интервал:  полуторный"/>
    <w:basedOn w:val="a"/>
    <w:rsid w:val="00C01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Pr>
      <w:rFonts w:cs="Courier New"/>
      <w:color w:val="333333"/>
      <w:szCs w:val="20"/>
    </w:rPr>
  </w:style>
  <w:style w:type="paragraph" w:styleId="a5">
    <w:name w:val="Balloon Text"/>
    <w:basedOn w:val="a"/>
    <w:link w:val="a6"/>
    <w:rsid w:val="00B10EAA"/>
    <w:rPr>
      <w:rFonts w:ascii="Tahoma" w:hAnsi="Tahoma" w:cs="Tahoma"/>
      <w:sz w:val="16"/>
      <w:szCs w:val="16"/>
    </w:rPr>
  </w:style>
  <w:style w:type="character" w:customStyle="1" w:styleId="a6">
    <w:name w:val="Текст выноски Знак"/>
    <w:basedOn w:val="a0"/>
    <w:link w:val="a5"/>
    <w:rsid w:val="00B10EAA"/>
    <w:rPr>
      <w:rFonts w:ascii="Tahoma" w:hAnsi="Tahoma" w:cs="Tahoma"/>
      <w:sz w:val="16"/>
      <w:szCs w:val="16"/>
    </w:rPr>
  </w:style>
  <w:style w:type="paragraph" w:styleId="a7">
    <w:name w:val="List Paragraph"/>
    <w:basedOn w:val="a"/>
    <w:uiPriority w:val="34"/>
    <w:qFormat/>
    <w:rsid w:val="00B10EAA"/>
    <w:pPr>
      <w:ind w:left="720"/>
      <w:contextualSpacing/>
    </w:pPr>
  </w:style>
  <w:style w:type="table" w:styleId="a8">
    <w:name w:val="Table Grid"/>
    <w:basedOn w:val="a1"/>
    <w:rsid w:val="00D51E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rsid w:val="00F6750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538"/>
    <w:rPr>
      <w:sz w:val="24"/>
      <w:szCs w:val="24"/>
    </w:rPr>
  </w:style>
  <w:style w:type="paragraph" w:styleId="1">
    <w:name w:val="heading 1"/>
    <w:basedOn w:val="a"/>
    <w:next w:val="a"/>
    <w:qFormat/>
    <w:rsid w:val="0091743D"/>
    <w:pPr>
      <w:keepNext/>
      <w:widowControl w:val="0"/>
      <w:autoSpaceDE w:val="0"/>
      <w:autoSpaceDN w:val="0"/>
      <w:adjustRightInd w:val="0"/>
      <w:jc w:val="center"/>
      <w:outlineLvl w:val="0"/>
    </w:pPr>
    <w:rPr>
      <w:rFonts w:ascii="Courier New" w:hAnsi="Courier New" w:cs="Courier New"/>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1743D"/>
    <w:pPr>
      <w:jc w:val="right"/>
    </w:pPr>
    <w:rPr>
      <w:b/>
      <w:bCs/>
    </w:rPr>
  </w:style>
  <w:style w:type="paragraph" w:customStyle="1" w:styleId="a4">
    <w:name w:val="Знак"/>
    <w:basedOn w:val="a"/>
    <w:rsid w:val="00C01819"/>
    <w:rPr>
      <w:rFonts w:ascii="Verdana" w:hAnsi="Verdana" w:cs="Verdana"/>
      <w:lang w:eastAsia="en-US"/>
    </w:rPr>
  </w:style>
  <w:style w:type="paragraph" w:customStyle="1" w:styleId="14">
    <w:name w:val="Обычный + 14 пт"/>
    <w:aliases w:val="По ширине,Междустр.интервал:  полуторный"/>
    <w:basedOn w:val="a"/>
    <w:rsid w:val="00C01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Pr>
      <w:rFonts w:cs="Courier New"/>
      <w:color w:val="333333"/>
      <w:szCs w:val="20"/>
    </w:rPr>
  </w:style>
  <w:style w:type="paragraph" w:styleId="a5">
    <w:name w:val="Balloon Text"/>
    <w:basedOn w:val="a"/>
    <w:link w:val="a6"/>
    <w:rsid w:val="00B10EAA"/>
    <w:rPr>
      <w:rFonts w:ascii="Tahoma" w:hAnsi="Tahoma" w:cs="Tahoma"/>
      <w:sz w:val="16"/>
      <w:szCs w:val="16"/>
    </w:rPr>
  </w:style>
  <w:style w:type="character" w:customStyle="1" w:styleId="a6">
    <w:name w:val="Текст выноски Знак"/>
    <w:basedOn w:val="a0"/>
    <w:link w:val="a5"/>
    <w:rsid w:val="00B10EAA"/>
    <w:rPr>
      <w:rFonts w:ascii="Tahoma" w:hAnsi="Tahoma" w:cs="Tahoma"/>
      <w:sz w:val="16"/>
      <w:szCs w:val="16"/>
    </w:rPr>
  </w:style>
  <w:style w:type="paragraph" w:styleId="a7">
    <w:name w:val="List Paragraph"/>
    <w:basedOn w:val="a"/>
    <w:uiPriority w:val="34"/>
    <w:qFormat/>
    <w:rsid w:val="00B10EAA"/>
    <w:pPr>
      <w:ind w:left="720"/>
      <w:contextualSpacing/>
    </w:pPr>
  </w:style>
  <w:style w:type="table" w:styleId="a8">
    <w:name w:val="Table Grid"/>
    <w:basedOn w:val="a1"/>
    <w:rsid w:val="00D51E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rsid w:val="00F6750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377DA-2B06-41D5-99E9-BA575033A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2582</Words>
  <Characters>14724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17272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Наталья Анатольевна Моржова</cp:lastModifiedBy>
  <cp:revision>5</cp:revision>
  <cp:lastPrinted>2020-12-03T11:56:00Z</cp:lastPrinted>
  <dcterms:created xsi:type="dcterms:W3CDTF">2020-11-26T09:24:00Z</dcterms:created>
  <dcterms:modified xsi:type="dcterms:W3CDTF">2020-12-04T03:38:00Z</dcterms:modified>
</cp:coreProperties>
</file>